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tblpXSpec="right" w:tblpY="1"/>
        <w:tblOverlap w:val="never"/>
        <w:tblW w:w="11520" w:type="dxa"/>
        <w:tblLayout w:type="fixed"/>
        <w:tblLook w:val="04A0" w:firstRow="1" w:lastRow="0" w:firstColumn="1" w:lastColumn="0" w:noHBand="0" w:noVBand="1"/>
      </w:tblPr>
      <w:tblGrid>
        <w:gridCol w:w="360"/>
        <w:gridCol w:w="3297"/>
        <w:gridCol w:w="270"/>
        <w:gridCol w:w="1031"/>
        <w:gridCol w:w="2696"/>
        <w:gridCol w:w="1043"/>
        <w:gridCol w:w="2823"/>
      </w:tblGrid>
      <w:tr w:rsidR="00DF2256" w:rsidTr="001A412B">
        <w:tc>
          <w:tcPr>
            <w:tcW w:w="11520" w:type="dxa"/>
            <w:gridSpan w:val="7"/>
            <w:shd w:val="clear" w:color="auto" w:fill="565759"/>
          </w:tcPr>
          <w:p w:rsidR="00DF2256" w:rsidRDefault="00EB7D91" w:rsidP="001A412B">
            <w:r>
              <w:rPr>
                <w:noProof/>
                <w:lang w:eastAsia="en-US" w:bidi="ar-SA"/>
              </w:rPr>
              <w:drawing>
                <wp:inline distT="0" distB="0" distL="0" distR="0">
                  <wp:extent cx="7162800" cy="1397000"/>
                  <wp:effectExtent l="0" t="0" r="0" b="0"/>
                  <wp:docPr id="2" name="Picture 2" descr="Macintosh HD:Users:WoodviewMini:Desktop:Screen Shot 2015-06-10 at 1.14.42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WoodviewMini:Desktop:Screen Shot 2015-06-10 at 1.14.42 P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62800" cy="1397000"/>
                          </a:xfrm>
                          <a:prstGeom prst="rect">
                            <a:avLst/>
                          </a:prstGeom>
                          <a:noFill/>
                          <a:ln>
                            <a:noFill/>
                          </a:ln>
                        </pic:spPr>
                      </pic:pic>
                    </a:graphicData>
                  </a:graphic>
                </wp:inline>
              </w:drawing>
            </w:r>
          </w:p>
        </w:tc>
      </w:tr>
      <w:tr w:rsidR="00DF2256" w:rsidTr="001A412B">
        <w:tc>
          <w:tcPr>
            <w:tcW w:w="11520" w:type="dxa"/>
            <w:gridSpan w:val="7"/>
          </w:tcPr>
          <w:p w:rsidR="00DF2256" w:rsidRPr="00DF2256" w:rsidRDefault="00DF2256" w:rsidP="001A412B">
            <w:pPr>
              <w:ind w:left="327"/>
              <w:rPr>
                <w:rFonts w:ascii="Arial Narrow" w:hAnsi="Arial Narrow"/>
                <w:sz w:val="20"/>
                <w:szCs w:val="20"/>
              </w:rPr>
            </w:pPr>
            <w:r w:rsidRPr="00AC3411">
              <w:rPr>
                <w:rFonts w:ascii="Arial Narrow" w:hAnsi="Arial Narrow" w:cs="Frutiger-LightCn"/>
                <w:caps/>
                <w:color w:val="000000" w:themeColor="text1"/>
                <w:spacing w:val="20"/>
                <w:sz w:val="20"/>
                <w:szCs w:val="40"/>
              </w:rPr>
              <w:t>Course</w:t>
            </w:r>
            <w:r w:rsidRPr="00DF2256">
              <w:rPr>
                <w:rFonts w:ascii="Arial Narrow" w:hAnsi="Arial Narrow"/>
                <w:sz w:val="20"/>
                <w:szCs w:val="20"/>
              </w:rPr>
              <w:t>:</w:t>
            </w:r>
            <w:r w:rsidR="00544B15">
              <w:rPr>
                <w:rFonts w:ascii="Arial Narrow" w:hAnsi="Arial Narrow"/>
                <w:sz w:val="20"/>
                <w:szCs w:val="20"/>
              </w:rPr>
              <w:t xml:space="preserve"> </w:t>
            </w:r>
            <w:r w:rsidR="0014294F">
              <w:rPr>
                <w:rFonts w:ascii="Arial Narrow" w:hAnsi="Arial Narrow"/>
                <w:sz w:val="20"/>
                <w:szCs w:val="20"/>
              </w:rPr>
              <w:t>Principles of Engineering</w:t>
            </w:r>
          </w:p>
        </w:tc>
      </w:tr>
      <w:tr w:rsidR="00C00EB9" w:rsidTr="001A412B">
        <w:tc>
          <w:tcPr>
            <w:tcW w:w="4958" w:type="dxa"/>
            <w:gridSpan w:val="4"/>
            <w:tcBorders>
              <w:bottom w:val="single" w:sz="12" w:space="0" w:color="555658"/>
            </w:tcBorders>
          </w:tcPr>
          <w:p w:rsidR="000F0188" w:rsidRDefault="000F0188" w:rsidP="001A412B">
            <w:pPr>
              <w:ind w:left="327"/>
            </w:pPr>
            <w:r>
              <w:rPr>
                <w:rFonts w:ascii="Arial Narrow" w:hAnsi="Arial Narrow" w:cs="Frutiger-LightCn"/>
                <w:caps/>
                <w:color w:val="000000" w:themeColor="text1"/>
                <w:spacing w:val="20"/>
                <w:sz w:val="20"/>
                <w:szCs w:val="40"/>
              </w:rPr>
              <w:t xml:space="preserve">Unit: </w:t>
            </w:r>
            <w:r w:rsidR="0014294F">
              <w:rPr>
                <w:rFonts w:ascii="Arial Narrow" w:hAnsi="Arial Narrow" w:cs="Arial"/>
                <w:color w:val="000000"/>
                <w:sz w:val="20"/>
                <w:szCs w:val="20"/>
                <w:lang w:bidi="ar-SA"/>
              </w:rPr>
              <w:t>Fluid Power 3.0</w:t>
            </w:r>
          </w:p>
        </w:tc>
        <w:tc>
          <w:tcPr>
            <w:tcW w:w="3739" w:type="dxa"/>
            <w:gridSpan w:val="2"/>
            <w:tcBorders>
              <w:bottom w:val="single" w:sz="12" w:space="0" w:color="555658"/>
            </w:tcBorders>
          </w:tcPr>
          <w:p w:rsidR="000F0188" w:rsidRDefault="000F0188" w:rsidP="001A412B">
            <w:r>
              <w:rPr>
                <w:rFonts w:ascii="Arial Narrow" w:hAnsi="Arial Narrow" w:cs="Frutiger-LightCn"/>
                <w:caps/>
                <w:color w:val="000000" w:themeColor="text1"/>
                <w:spacing w:val="20"/>
                <w:sz w:val="20"/>
                <w:szCs w:val="40"/>
              </w:rPr>
              <w:t>exercise:</w:t>
            </w:r>
            <w:r w:rsidR="004B4842">
              <w:rPr>
                <w:rFonts w:ascii="Arial Narrow" w:hAnsi="Arial Narrow" w:cs="Frutiger-LightCn"/>
                <w:caps/>
                <w:color w:val="000000" w:themeColor="text1"/>
                <w:spacing w:val="20"/>
                <w:sz w:val="20"/>
                <w:szCs w:val="40"/>
              </w:rPr>
              <w:t xml:space="preserve"> </w:t>
            </w:r>
            <w:r w:rsidR="001D1A47">
              <w:rPr>
                <w:rFonts w:ascii="Arial Narrow" w:hAnsi="Arial Narrow" w:cs="Arial"/>
                <w:color w:val="000000"/>
                <w:sz w:val="20"/>
                <w:szCs w:val="20"/>
                <w:lang w:bidi="ar-SA"/>
              </w:rPr>
              <w:t>Construction of t-shirt launcher</w:t>
            </w:r>
          </w:p>
        </w:tc>
        <w:tc>
          <w:tcPr>
            <w:tcW w:w="2823" w:type="dxa"/>
            <w:tcBorders>
              <w:bottom w:val="single" w:sz="12" w:space="0" w:color="555658"/>
            </w:tcBorders>
          </w:tcPr>
          <w:p w:rsidR="000F0188" w:rsidRDefault="000F0188" w:rsidP="001A412B">
            <w:pPr>
              <w:ind w:left="26" w:hanging="26"/>
            </w:pPr>
            <w:r>
              <w:rPr>
                <w:rFonts w:ascii="Arial Narrow" w:hAnsi="Arial Narrow" w:cs="Frutiger-LightCn"/>
                <w:caps/>
                <w:color w:val="000000" w:themeColor="text1"/>
                <w:spacing w:val="20"/>
                <w:sz w:val="20"/>
                <w:szCs w:val="40"/>
              </w:rPr>
              <w:t>Time Frame:</w:t>
            </w:r>
            <w:r w:rsidR="008E65D4">
              <w:rPr>
                <w:rFonts w:ascii="Arial Narrow" w:hAnsi="Arial Narrow" w:cs="Frutiger-LightCn"/>
                <w:caps/>
                <w:color w:val="000000" w:themeColor="text1"/>
                <w:spacing w:val="20"/>
                <w:sz w:val="20"/>
                <w:szCs w:val="40"/>
              </w:rPr>
              <w:t xml:space="preserve"> 2-4</w:t>
            </w:r>
            <w:r w:rsidR="0014294F">
              <w:rPr>
                <w:rFonts w:ascii="Arial Narrow" w:hAnsi="Arial Narrow" w:cs="Arial"/>
                <w:color w:val="000000"/>
                <w:sz w:val="20"/>
                <w:szCs w:val="20"/>
                <w:lang w:bidi="ar-SA"/>
              </w:rPr>
              <w:t xml:space="preserve"> hours</w:t>
            </w:r>
          </w:p>
        </w:tc>
      </w:tr>
      <w:tr w:rsidR="000F0188" w:rsidTr="001A412B">
        <w:trPr>
          <w:trHeight w:val="357"/>
        </w:trPr>
        <w:tc>
          <w:tcPr>
            <w:tcW w:w="360" w:type="dxa"/>
            <w:tcBorders>
              <w:top w:val="single" w:sz="12" w:space="0" w:color="555658"/>
              <w:left w:val="nil"/>
              <w:bottom w:val="nil"/>
              <w:right w:val="nil"/>
            </w:tcBorders>
            <w:shd w:val="clear" w:color="auto" w:fill="000000" w:themeFill="text1"/>
          </w:tcPr>
          <w:p w:rsidR="000F0188" w:rsidRDefault="00195E59" w:rsidP="001A412B">
            <w:pPr>
              <w:ind w:left="-123"/>
            </w:pPr>
            <w:r>
              <w:rPr>
                <w:noProof/>
                <w:lang w:eastAsia="en-US" w:bidi="ar-SA"/>
              </w:rPr>
              <w:drawing>
                <wp:inline distT="0" distB="0" distL="0" distR="0">
                  <wp:extent cx="228600" cy="23417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5-06-10 at 9.50.57 A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8600" cy="234176"/>
                          </a:xfrm>
                          <a:prstGeom prst="rect">
                            <a:avLst/>
                          </a:prstGeom>
                        </pic:spPr>
                      </pic:pic>
                    </a:graphicData>
                  </a:graphic>
                </wp:inline>
              </w:drawing>
            </w:r>
          </w:p>
        </w:tc>
        <w:tc>
          <w:tcPr>
            <w:tcW w:w="11160" w:type="dxa"/>
            <w:gridSpan w:val="6"/>
            <w:tcBorders>
              <w:top w:val="single" w:sz="12" w:space="0" w:color="555658"/>
              <w:left w:val="nil"/>
              <w:bottom w:val="nil"/>
              <w:right w:val="nil"/>
            </w:tcBorders>
            <w:shd w:val="clear" w:color="auto" w:fill="D2E2EA"/>
            <w:vAlign w:val="center"/>
          </w:tcPr>
          <w:p w:rsidR="000F0188" w:rsidRPr="00195E59" w:rsidRDefault="00195E59" w:rsidP="001A412B">
            <w:pPr>
              <w:widowControl w:val="0"/>
              <w:tabs>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Preparation:  </w:t>
            </w:r>
            <w:r w:rsidRPr="00E300CF">
              <w:rPr>
                <w:rFonts w:ascii="Times" w:hAnsi="Times"/>
                <w:i/>
                <w:color w:val="262626" w:themeColor="text1" w:themeTint="D9"/>
                <w:w w:val="99"/>
                <w:sz w:val="20"/>
              </w:rPr>
              <w:t>Summary of “to do’s” that the teacher should understand and pre</w:t>
            </w:r>
            <w:r>
              <w:rPr>
                <w:rFonts w:ascii="Times" w:hAnsi="Times"/>
                <w:i/>
                <w:color w:val="262626" w:themeColor="text1" w:themeTint="D9"/>
                <w:w w:val="99"/>
                <w:sz w:val="20"/>
              </w:rPr>
              <w:t>pare before bringing this lesson to the classroom.</w:t>
            </w:r>
          </w:p>
        </w:tc>
      </w:tr>
      <w:tr w:rsidR="000F0188" w:rsidTr="001A412B">
        <w:tc>
          <w:tcPr>
            <w:tcW w:w="11520" w:type="dxa"/>
            <w:gridSpan w:val="7"/>
            <w:tcBorders>
              <w:top w:val="nil"/>
              <w:left w:val="nil"/>
              <w:bottom w:val="nil"/>
              <w:right w:val="nil"/>
            </w:tcBorders>
          </w:tcPr>
          <w:p w:rsidR="00B815D8" w:rsidRDefault="00B815D8" w:rsidP="001A412B">
            <w:pPr>
              <w:tabs>
                <w:tab w:val="left" w:pos="2190"/>
              </w:tabs>
              <w:ind w:left="507"/>
            </w:pPr>
          </w:p>
          <w:p w:rsidR="007431CA" w:rsidRDefault="007431CA" w:rsidP="001A412B">
            <w:pPr>
              <w:pStyle w:val="ListParagraph"/>
              <w:widowControl w:val="0"/>
              <w:numPr>
                <w:ilvl w:val="0"/>
                <w:numId w:val="3"/>
              </w:numPr>
              <w:autoSpaceDE w:val="0"/>
              <w:autoSpaceDN w:val="0"/>
              <w:adjustRightInd w:val="0"/>
              <w:rPr>
                <w:rFonts w:ascii="Arial Narrow" w:hAnsi="Arial Narrow" w:cs="Arial"/>
                <w:iCs/>
                <w:sz w:val="20"/>
                <w:szCs w:val="20"/>
                <w:lang w:bidi="ar-SA"/>
              </w:rPr>
            </w:pPr>
            <w:r>
              <w:rPr>
                <w:rFonts w:ascii="Arial Narrow" w:hAnsi="Arial Narrow" w:cs="Arial"/>
                <w:iCs/>
                <w:sz w:val="20"/>
                <w:szCs w:val="20"/>
                <w:lang w:bidi="ar-SA"/>
              </w:rPr>
              <w:t xml:space="preserve">View the list of instructions for fabrication and plan to distribute to groups. </w:t>
            </w:r>
          </w:p>
          <w:p w:rsidR="00CC36FE" w:rsidRDefault="00CC36FE" w:rsidP="001A412B">
            <w:pPr>
              <w:pStyle w:val="ListParagraph"/>
              <w:widowControl w:val="0"/>
              <w:numPr>
                <w:ilvl w:val="0"/>
                <w:numId w:val="3"/>
              </w:numPr>
              <w:autoSpaceDE w:val="0"/>
              <w:autoSpaceDN w:val="0"/>
              <w:adjustRightInd w:val="0"/>
              <w:rPr>
                <w:rFonts w:ascii="Arial Narrow" w:hAnsi="Arial Narrow" w:cs="Arial"/>
                <w:iCs/>
                <w:sz w:val="20"/>
                <w:szCs w:val="20"/>
                <w:lang w:bidi="ar-SA"/>
              </w:rPr>
            </w:pPr>
            <w:r>
              <w:rPr>
                <w:rFonts w:ascii="Arial Narrow" w:hAnsi="Arial Narrow" w:cs="Arial"/>
                <w:iCs/>
                <w:sz w:val="20"/>
                <w:szCs w:val="20"/>
                <w:lang w:bidi="ar-SA"/>
              </w:rPr>
              <w:t>Familiarize self with safety considerations to go over with class.</w:t>
            </w:r>
          </w:p>
          <w:p w:rsidR="007431CA" w:rsidRDefault="007431CA" w:rsidP="001A412B">
            <w:pPr>
              <w:pStyle w:val="ListParagraph"/>
              <w:widowControl w:val="0"/>
              <w:numPr>
                <w:ilvl w:val="0"/>
                <w:numId w:val="3"/>
              </w:numPr>
              <w:autoSpaceDE w:val="0"/>
              <w:autoSpaceDN w:val="0"/>
              <w:adjustRightInd w:val="0"/>
              <w:rPr>
                <w:rFonts w:ascii="Arial Narrow" w:hAnsi="Arial Narrow" w:cs="Arial"/>
                <w:iCs/>
                <w:sz w:val="20"/>
                <w:szCs w:val="20"/>
                <w:lang w:bidi="ar-SA"/>
              </w:rPr>
            </w:pPr>
            <w:r>
              <w:rPr>
                <w:rFonts w:ascii="Arial Narrow" w:hAnsi="Arial Narrow" w:cs="Arial"/>
                <w:iCs/>
                <w:sz w:val="20"/>
                <w:szCs w:val="20"/>
                <w:lang w:bidi="ar-SA"/>
              </w:rPr>
              <w:t xml:space="preserve">Materials needed: wood, couplings, reducers, PVC, PVC glue, </w:t>
            </w:r>
            <w:r w:rsidR="00C716BE">
              <w:rPr>
                <w:rFonts w:ascii="Arial Narrow" w:hAnsi="Arial Narrow" w:cs="Arial"/>
                <w:iCs/>
                <w:sz w:val="20"/>
                <w:szCs w:val="20"/>
                <w:lang w:bidi="ar-SA"/>
              </w:rPr>
              <w:t xml:space="preserve">PVC cap, </w:t>
            </w:r>
            <w:r>
              <w:rPr>
                <w:rFonts w:ascii="Arial Narrow" w:hAnsi="Arial Narrow" w:cs="Arial"/>
                <w:iCs/>
                <w:sz w:val="20"/>
                <w:szCs w:val="20"/>
                <w:lang w:bidi="ar-SA"/>
              </w:rPr>
              <w:t xml:space="preserve">Schrader valve, solenoid valve, </w:t>
            </w:r>
            <w:r w:rsidR="00C716BE">
              <w:rPr>
                <w:rFonts w:ascii="Arial Narrow" w:hAnsi="Arial Narrow" w:cs="Arial"/>
                <w:iCs/>
                <w:sz w:val="20"/>
                <w:szCs w:val="20"/>
                <w:lang w:bidi="ar-SA"/>
              </w:rPr>
              <w:t>9-volt batteries, nails, Sharpie</w:t>
            </w:r>
            <w:r w:rsidR="00542F10">
              <w:rPr>
                <w:rFonts w:ascii="Arial Narrow" w:hAnsi="Arial Narrow" w:cs="Arial"/>
                <w:iCs/>
                <w:sz w:val="20"/>
                <w:szCs w:val="20"/>
                <w:lang w:bidi="ar-SA"/>
              </w:rPr>
              <w:t>, protractor, hand saws (1 per group), tape, clamps (1 per group)</w:t>
            </w:r>
            <w:r w:rsidR="004262C1" w:rsidRPr="00CC36FE">
              <w:rPr>
                <w:rFonts w:ascii="Arial Narrow" w:hAnsi="Arial Narrow" w:cs="Arial"/>
                <w:iCs/>
                <w:sz w:val="20"/>
                <w:szCs w:val="20"/>
                <w:lang w:bidi="ar-SA"/>
              </w:rPr>
              <w:t xml:space="preserve">. </w:t>
            </w:r>
          </w:p>
          <w:p w:rsidR="007B6105" w:rsidRDefault="007B6105" w:rsidP="001A412B">
            <w:pPr>
              <w:pStyle w:val="ListParagraph"/>
              <w:widowControl w:val="0"/>
              <w:numPr>
                <w:ilvl w:val="0"/>
                <w:numId w:val="3"/>
              </w:numPr>
              <w:autoSpaceDE w:val="0"/>
              <w:autoSpaceDN w:val="0"/>
              <w:adjustRightInd w:val="0"/>
              <w:rPr>
                <w:rFonts w:ascii="Arial Narrow" w:hAnsi="Arial Narrow" w:cs="Arial"/>
                <w:iCs/>
                <w:sz w:val="20"/>
                <w:szCs w:val="20"/>
                <w:lang w:bidi="ar-SA"/>
              </w:rPr>
            </w:pPr>
            <w:r>
              <w:rPr>
                <w:rFonts w:ascii="Arial Narrow" w:hAnsi="Arial Narrow" w:cs="Arial"/>
                <w:iCs/>
                <w:sz w:val="20"/>
                <w:szCs w:val="20"/>
                <w:lang w:bidi="ar-SA"/>
              </w:rPr>
              <w:t xml:space="preserve">Arrange to have enough space for construction. </w:t>
            </w:r>
          </w:p>
          <w:p w:rsidR="00F7315A" w:rsidRDefault="00F7315A" w:rsidP="001A412B">
            <w:pPr>
              <w:tabs>
                <w:tab w:val="left" w:pos="2190"/>
              </w:tabs>
              <w:rPr>
                <w:rFonts w:ascii="Arial Narrow" w:hAnsi="Arial Narrow" w:cs="Arial"/>
                <w:iCs/>
                <w:sz w:val="20"/>
                <w:szCs w:val="20"/>
                <w:lang w:bidi="ar-SA"/>
              </w:rPr>
            </w:pPr>
          </w:p>
          <w:p w:rsidR="00195E59" w:rsidRDefault="00195E59" w:rsidP="001A412B">
            <w:pPr>
              <w:tabs>
                <w:tab w:val="left" w:pos="2190"/>
              </w:tabs>
            </w:pPr>
            <w:r>
              <w:tab/>
            </w:r>
          </w:p>
        </w:tc>
      </w:tr>
      <w:tr w:rsidR="00195E59" w:rsidTr="001A412B">
        <w:tc>
          <w:tcPr>
            <w:tcW w:w="360" w:type="dxa"/>
            <w:tcBorders>
              <w:top w:val="nil"/>
              <w:left w:val="nil"/>
              <w:bottom w:val="nil"/>
              <w:right w:val="nil"/>
            </w:tcBorders>
            <w:shd w:val="clear" w:color="auto" w:fill="000000" w:themeFill="text1"/>
          </w:tcPr>
          <w:p w:rsidR="00195E59" w:rsidRDefault="00326F32" w:rsidP="001A412B">
            <w:pPr>
              <w:tabs>
                <w:tab w:val="left" w:pos="2190"/>
              </w:tabs>
              <w:ind w:left="-123"/>
            </w:pPr>
            <w:r>
              <w:rPr>
                <w:noProof/>
                <w:lang w:eastAsia="en-US" w:bidi="ar-SA"/>
              </w:rPr>
              <w:drawing>
                <wp:inline distT="0" distB="0" distL="0" distR="0">
                  <wp:extent cx="228600" cy="23774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5-06-10 at 10.01.17 AM.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60" w:type="dxa"/>
            <w:gridSpan w:val="6"/>
            <w:tcBorders>
              <w:top w:val="nil"/>
              <w:left w:val="nil"/>
              <w:bottom w:val="nil"/>
              <w:right w:val="nil"/>
            </w:tcBorders>
            <w:shd w:val="clear" w:color="auto" w:fill="D2E2EA"/>
            <w:vAlign w:val="center"/>
          </w:tcPr>
          <w:p w:rsidR="00195E59" w:rsidRPr="00326F32" w:rsidRDefault="00326F32" w:rsidP="001A412B">
            <w:pPr>
              <w:widowControl w:val="0"/>
              <w:tabs>
                <w:tab w:val="left" w:pos="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Safety: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safety strategies in the lesson.</w:t>
            </w:r>
          </w:p>
        </w:tc>
      </w:tr>
      <w:tr w:rsidR="00326F32" w:rsidTr="001A412B">
        <w:tc>
          <w:tcPr>
            <w:tcW w:w="11520" w:type="dxa"/>
            <w:gridSpan w:val="7"/>
            <w:tcBorders>
              <w:top w:val="nil"/>
              <w:left w:val="nil"/>
              <w:bottom w:val="nil"/>
              <w:right w:val="nil"/>
            </w:tcBorders>
          </w:tcPr>
          <w:p w:rsidR="00521681" w:rsidRDefault="00521681" w:rsidP="001A412B">
            <w:pPr>
              <w:widowControl w:val="0"/>
              <w:autoSpaceDE w:val="0"/>
              <w:autoSpaceDN w:val="0"/>
              <w:adjustRightInd w:val="0"/>
              <w:rPr>
                <w:rFonts w:ascii="Arial" w:hAnsi="Arial" w:cs="Arial"/>
                <w:iCs/>
                <w:color w:val="FF0000"/>
                <w:sz w:val="20"/>
                <w:szCs w:val="20"/>
                <w:lang w:bidi="ar-SA"/>
              </w:rPr>
            </w:pPr>
          </w:p>
          <w:p w:rsidR="0014294F" w:rsidRPr="0014294F" w:rsidRDefault="007B6105" w:rsidP="001A412B">
            <w:pPr>
              <w:pStyle w:val="ListParagraph"/>
              <w:widowControl w:val="0"/>
              <w:numPr>
                <w:ilvl w:val="0"/>
                <w:numId w:val="8"/>
              </w:numPr>
              <w:autoSpaceDE w:val="0"/>
              <w:autoSpaceDN w:val="0"/>
              <w:adjustRightInd w:val="0"/>
              <w:rPr>
                <w:rFonts w:ascii="Arial Narrow" w:hAnsi="Arial Narrow" w:cs="Arial"/>
                <w:iCs/>
                <w:sz w:val="20"/>
                <w:szCs w:val="20"/>
                <w:lang w:bidi="ar-SA"/>
              </w:rPr>
            </w:pPr>
            <w:r>
              <w:rPr>
                <w:rFonts w:ascii="Arial Narrow" w:hAnsi="Arial Narrow" w:cs="Arial"/>
                <w:iCs/>
                <w:sz w:val="20"/>
                <w:szCs w:val="20"/>
                <w:lang w:bidi="ar-SA"/>
              </w:rPr>
              <w:t xml:space="preserve">When moving around with large sections of PVC or wood, look around to ensure no one is able to be hit. </w:t>
            </w:r>
            <w:r w:rsidR="00521681" w:rsidRPr="00F7315A">
              <w:rPr>
                <w:rFonts w:ascii="Arial Narrow" w:hAnsi="Arial Narrow" w:cs="Arial"/>
                <w:iCs/>
                <w:color w:val="FF0000"/>
                <w:sz w:val="20"/>
                <w:szCs w:val="20"/>
                <w:lang w:bidi="ar-SA"/>
              </w:rPr>
              <w:t xml:space="preserve"> </w:t>
            </w:r>
          </w:p>
          <w:p w:rsidR="0014294F" w:rsidRPr="0014294F" w:rsidRDefault="0014294F" w:rsidP="001A412B">
            <w:pPr>
              <w:pStyle w:val="ListParagraph"/>
              <w:widowControl w:val="0"/>
              <w:numPr>
                <w:ilvl w:val="0"/>
                <w:numId w:val="8"/>
              </w:numPr>
              <w:autoSpaceDE w:val="0"/>
              <w:autoSpaceDN w:val="0"/>
              <w:adjustRightInd w:val="0"/>
              <w:rPr>
                <w:rFonts w:ascii="Arial Narrow" w:hAnsi="Arial Narrow" w:cs="Arial"/>
                <w:iCs/>
                <w:sz w:val="20"/>
                <w:szCs w:val="20"/>
                <w:lang w:bidi="ar-SA"/>
              </w:rPr>
            </w:pPr>
            <w:r w:rsidRPr="0014294F">
              <w:rPr>
                <w:rFonts w:ascii="Arial Narrow" w:hAnsi="Arial Narrow" w:cs="Arial"/>
                <w:iCs/>
                <w:sz w:val="20"/>
                <w:szCs w:val="20"/>
                <w:lang w:bidi="ar-SA"/>
              </w:rPr>
              <w:t>Review proper use of using hand or power tools.  A safety test should be administered if using power tools</w:t>
            </w:r>
          </w:p>
          <w:p w:rsidR="00B815D8" w:rsidRDefault="00B815D8" w:rsidP="001A412B"/>
        </w:tc>
      </w:tr>
      <w:tr w:rsidR="00326F32" w:rsidTr="001A412B">
        <w:tc>
          <w:tcPr>
            <w:tcW w:w="360" w:type="dxa"/>
            <w:tcBorders>
              <w:top w:val="nil"/>
              <w:left w:val="nil"/>
              <w:bottom w:val="nil"/>
              <w:right w:val="nil"/>
            </w:tcBorders>
            <w:shd w:val="clear" w:color="auto" w:fill="000000" w:themeFill="text1"/>
          </w:tcPr>
          <w:p w:rsidR="00326F32" w:rsidRDefault="00326F32" w:rsidP="001A412B">
            <w:pPr>
              <w:ind w:left="-123"/>
            </w:pPr>
            <w:r>
              <w:rPr>
                <w:noProof/>
                <w:lang w:eastAsia="en-US" w:bidi="ar-SA"/>
              </w:rPr>
              <w:drawing>
                <wp:inline distT="0" distB="0" distL="0" distR="0">
                  <wp:extent cx="228600" cy="23774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15-06-10 at 10.01.29 AM.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60" w:type="dxa"/>
            <w:gridSpan w:val="6"/>
            <w:tcBorders>
              <w:top w:val="nil"/>
              <w:left w:val="nil"/>
              <w:bottom w:val="nil"/>
              <w:right w:val="nil"/>
            </w:tcBorders>
            <w:shd w:val="clear" w:color="auto" w:fill="D2E2EA"/>
            <w:vAlign w:val="center"/>
          </w:tcPr>
          <w:p w:rsidR="00326F32" w:rsidRPr="00326F32" w:rsidRDefault="00326F32" w:rsidP="001A412B">
            <w:pPr>
              <w:widowControl w:val="0"/>
              <w:tabs>
                <w:tab w:val="left" w:pos="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Desired Results:  </w:t>
            </w:r>
          </w:p>
        </w:tc>
      </w:tr>
      <w:tr w:rsidR="00D67A13" w:rsidTr="001A412B">
        <w:tc>
          <w:tcPr>
            <w:tcW w:w="3657" w:type="dxa"/>
            <w:gridSpan w:val="2"/>
            <w:tcBorders>
              <w:top w:val="nil"/>
              <w:left w:val="nil"/>
              <w:bottom w:val="nil"/>
              <w:right w:val="nil"/>
            </w:tcBorders>
            <w:shd w:val="clear" w:color="auto" w:fill="E9EBEA"/>
            <w:vAlign w:val="center"/>
          </w:tcPr>
          <w:p w:rsidR="00D67A13" w:rsidRDefault="00D67A13" w:rsidP="001A412B">
            <w:pPr>
              <w:ind w:left="327"/>
            </w:pPr>
            <w:r>
              <w:rPr>
                <w:rFonts w:ascii="Arial Narrow" w:hAnsi="Arial Narrow" w:cs="Frutiger-LightCn"/>
                <w:caps/>
                <w:color w:val="000000" w:themeColor="text1"/>
                <w:spacing w:val="20"/>
                <w:sz w:val="20"/>
                <w:szCs w:val="40"/>
              </w:rPr>
              <w:t>Established Goals:</w:t>
            </w:r>
          </w:p>
        </w:tc>
        <w:tc>
          <w:tcPr>
            <w:tcW w:w="270" w:type="dxa"/>
            <w:vMerge w:val="restart"/>
            <w:tcBorders>
              <w:top w:val="nil"/>
              <w:left w:val="nil"/>
              <w:bottom w:val="nil"/>
              <w:right w:val="single" w:sz="12" w:space="0" w:color="E9EBEA"/>
            </w:tcBorders>
          </w:tcPr>
          <w:p w:rsidR="00D67A13" w:rsidRDefault="00D67A13" w:rsidP="001A412B"/>
        </w:tc>
        <w:tc>
          <w:tcPr>
            <w:tcW w:w="7593" w:type="dxa"/>
            <w:gridSpan w:val="4"/>
            <w:tcBorders>
              <w:top w:val="nil"/>
              <w:left w:val="single" w:sz="12" w:space="0" w:color="E9EBEA"/>
              <w:bottom w:val="nil"/>
              <w:right w:val="nil"/>
            </w:tcBorders>
            <w:shd w:val="clear" w:color="auto" w:fill="E9EBEA"/>
            <w:vAlign w:val="center"/>
          </w:tcPr>
          <w:p w:rsidR="00D67A13" w:rsidRPr="006B2EE1" w:rsidRDefault="00D67A13" w:rsidP="001A412B">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Transfer:</w:t>
            </w:r>
          </w:p>
        </w:tc>
      </w:tr>
      <w:tr w:rsidR="00D67A13" w:rsidTr="001A412B">
        <w:tc>
          <w:tcPr>
            <w:tcW w:w="3657" w:type="dxa"/>
            <w:gridSpan w:val="2"/>
            <w:vMerge w:val="restart"/>
            <w:tcBorders>
              <w:top w:val="nil"/>
              <w:left w:val="nil"/>
              <w:bottom w:val="nil"/>
              <w:right w:val="nil"/>
            </w:tcBorders>
            <w:shd w:val="clear" w:color="auto" w:fill="auto"/>
          </w:tcPr>
          <w:p w:rsidR="00D67A13" w:rsidRPr="00D67A13" w:rsidRDefault="00D67A13" w:rsidP="001A412B">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10"/>
                <w:szCs w:val="10"/>
              </w:rPr>
            </w:pPr>
          </w:p>
          <w:p w:rsidR="00D67A13" w:rsidRDefault="00D67A13" w:rsidP="001A412B">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Problem Solving Techniques and Applications Standards:</w:t>
            </w:r>
          </w:p>
          <w:p w:rsidR="007B6105" w:rsidRPr="007B6105" w:rsidRDefault="007B6105" w:rsidP="001A412B">
            <w:pPr>
              <w:widowControl w:val="0"/>
              <w:tabs>
                <w:tab w:val="left" w:pos="5490"/>
                <w:tab w:val="left" w:pos="5580"/>
                <w:tab w:val="left" w:pos="8370"/>
              </w:tabs>
              <w:autoSpaceDE w:val="0"/>
              <w:autoSpaceDN w:val="0"/>
              <w:adjustRightInd w:val="0"/>
              <w:spacing w:line="288" w:lineRule="auto"/>
              <w:textAlignment w:val="center"/>
              <w:outlineLvl w:val="0"/>
              <w:rPr>
                <w:rFonts w:ascii="Times" w:hAnsi="Times"/>
                <w:color w:val="262626" w:themeColor="text1" w:themeTint="D9"/>
                <w:w w:val="99"/>
                <w:sz w:val="20"/>
              </w:rPr>
            </w:pPr>
          </w:p>
          <w:p w:rsidR="00E66132" w:rsidRDefault="00E66132" w:rsidP="001A412B">
            <w:pPr>
              <w:pStyle w:val="ListParagraph"/>
              <w:widowControl w:val="0"/>
              <w:numPr>
                <w:ilvl w:val="0"/>
                <w:numId w:val="14"/>
              </w:numPr>
              <w:tabs>
                <w:tab w:val="left" w:pos="327"/>
                <w:tab w:val="left" w:pos="5490"/>
                <w:tab w:val="left" w:pos="5580"/>
                <w:tab w:val="left" w:pos="8370"/>
              </w:tabs>
              <w:autoSpaceDE w:val="0"/>
              <w:autoSpaceDN w:val="0"/>
              <w:adjustRightInd w:val="0"/>
              <w:spacing w:line="288" w:lineRule="auto"/>
              <w:textAlignment w:val="center"/>
              <w:outlineLvl w:val="0"/>
              <w:rPr>
                <w:rFonts w:ascii="Arial Narrow" w:hAnsi="Arial Narrow" w:cs="Arial"/>
                <w:w w:val="99"/>
                <w:sz w:val="20"/>
              </w:rPr>
            </w:pPr>
            <w:r>
              <w:rPr>
                <w:rFonts w:ascii="Arial Narrow" w:hAnsi="Arial Narrow" w:cs="Arial"/>
                <w:w w:val="99"/>
                <w:sz w:val="20"/>
              </w:rPr>
              <w:t>Try to find a solution independently before consulting anyone else.</w:t>
            </w:r>
          </w:p>
          <w:p w:rsidR="00E66132" w:rsidRDefault="00E66132" w:rsidP="001A412B">
            <w:pPr>
              <w:pStyle w:val="ListParagraph"/>
              <w:widowControl w:val="0"/>
              <w:numPr>
                <w:ilvl w:val="0"/>
                <w:numId w:val="14"/>
              </w:numPr>
              <w:tabs>
                <w:tab w:val="left" w:pos="327"/>
                <w:tab w:val="left" w:pos="5490"/>
                <w:tab w:val="left" w:pos="5580"/>
                <w:tab w:val="left" w:pos="8370"/>
              </w:tabs>
              <w:autoSpaceDE w:val="0"/>
              <w:autoSpaceDN w:val="0"/>
              <w:adjustRightInd w:val="0"/>
              <w:spacing w:line="288" w:lineRule="auto"/>
              <w:textAlignment w:val="center"/>
              <w:outlineLvl w:val="0"/>
              <w:rPr>
                <w:rFonts w:ascii="Arial Narrow" w:hAnsi="Arial Narrow" w:cs="Arial"/>
                <w:w w:val="99"/>
                <w:sz w:val="20"/>
              </w:rPr>
            </w:pPr>
            <w:r>
              <w:rPr>
                <w:rFonts w:ascii="Arial Narrow" w:hAnsi="Arial Narrow" w:cs="Arial"/>
                <w:w w:val="99"/>
                <w:sz w:val="20"/>
              </w:rPr>
              <w:t xml:space="preserve">If unable to solve a problem (such as a safety or academic question) independently, consult the teacher or a team member. </w:t>
            </w:r>
          </w:p>
          <w:p w:rsidR="007528A8" w:rsidRPr="00E66132" w:rsidRDefault="007528A8" w:rsidP="001A412B">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color w:val="262626" w:themeColor="text1" w:themeTint="D9"/>
                <w:w w:val="99"/>
                <w:sz w:val="20"/>
              </w:rPr>
            </w:pPr>
          </w:p>
          <w:p w:rsidR="007528A8" w:rsidRPr="0058037B" w:rsidRDefault="007528A8" w:rsidP="001A412B">
            <w:pPr>
              <w:widowControl w:val="0"/>
              <w:tabs>
                <w:tab w:val="left" w:pos="327"/>
                <w:tab w:val="left" w:pos="5490"/>
                <w:tab w:val="left" w:pos="5580"/>
                <w:tab w:val="left" w:pos="8370"/>
              </w:tabs>
              <w:autoSpaceDE w:val="0"/>
              <w:autoSpaceDN w:val="0"/>
              <w:adjustRightInd w:val="0"/>
              <w:spacing w:line="288" w:lineRule="auto"/>
              <w:ind w:left="327"/>
              <w:textAlignment w:val="center"/>
              <w:outlineLvl w:val="0"/>
              <w:rPr>
                <w:rFonts w:ascii="Arial Narrow" w:hAnsi="Arial Narrow" w:cs="Arial"/>
                <w:color w:val="FF0000"/>
                <w:w w:val="99"/>
                <w:sz w:val="20"/>
              </w:rPr>
            </w:pPr>
            <w:r w:rsidRPr="0058037B">
              <w:rPr>
                <w:rFonts w:ascii="Arial Narrow" w:hAnsi="Arial Narrow" w:cs="Arial"/>
                <w:color w:val="FF0000"/>
                <w:w w:val="99"/>
                <w:sz w:val="20"/>
              </w:rPr>
              <w:t>Teachers should use the STEM Academy Standards Correlation System available in the STEM Connections area of a unit to extract specific standards and insert these standards here.</w:t>
            </w:r>
          </w:p>
          <w:p w:rsidR="007528A8" w:rsidRDefault="007528A8" w:rsidP="001A412B">
            <w:pPr>
              <w:widowControl w:val="0"/>
              <w:tabs>
                <w:tab w:val="left" w:pos="327"/>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p>
          <w:p w:rsidR="00D67A13" w:rsidRDefault="00D67A13" w:rsidP="001A412B">
            <w:pPr>
              <w:widowControl w:val="0"/>
              <w:tabs>
                <w:tab w:val="left" w:pos="327"/>
                <w:tab w:val="left" w:pos="5490"/>
                <w:tab w:val="left" w:pos="5580"/>
                <w:tab w:val="left" w:pos="8370"/>
              </w:tabs>
              <w:autoSpaceDE w:val="0"/>
              <w:autoSpaceDN w:val="0"/>
              <w:adjustRightInd w:val="0"/>
              <w:spacing w:line="288" w:lineRule="auto"/>
              <w:ind w:left="327"/>
              <w:textAlignment w:val="center"/>
              <w:outlineLvl w:val="0"/>
              <w:rPr>
                <w:rFonts w:ascii="Arial Narrow" w:hAnsi="Arial Narrow" w:cs="Frutiger-LightCn"/>
                <w:caps/>
                <w:color w:val="000000" w:themeColor="text1"/>
                <w:spacing w:val="20"/>
                <w:sz w:val="20"/>
                <w:szCs w:val="40"/>
              </w:rPr>
            </w:pPr>
          </w:p>
        </w:tc>
        <w:tc>
          <w:tcPr>
            <w:tcW w:w="270" w:type="dxa"/>
            <w:vMerge/>
            <w:tcBorders>
              <w:top w:val="nil"/>
              <w:left w:val="nil"/>
              <w:bottom w:val="nil"/>
              <w:right w:val="single" w:sz="12" w:space="0" w:color="E9EBEA"/>
            </w:tcBorders>
          </w:tcPr>
          <w:p w:rsidR="00D67A13" w:rsidRDefault="00D67A13" w:rsidP="001A412B"/>
        </w:tc>
        <w:tc>
          <w:tcPr>
            <w:tcW w:w="7593" w:type="dxa"/>
            <w:gridSpan w:val="4"/>
            <w:tcBorders>
              <w:top w:val="nil"/>
              <w:left w:val="single" w:sz="12" w:space="0" w:color="E9EBEA"/>
              <w:bottom w:val="nil"/>
              <w:right w:val="nil"/>
            </w:tcBorders>
            <w:shd w:val="clear" w:color="auto" w:fill="auto"/>
          </w:tcPr>
          <w:p w:rsidR="0034535E" w:rsidRPr="00AA2D3F" w:rsidRDefault="0034535E" w:rsidP="001A412B">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be able to independently use their learning to…</w:t>
            </w:r>
          </w:p>
          <w:p w:rsidR="0034535E" w:rsidRDefault="0034535E" w:rsidP="001A412B">
            <w:pPr>
              <w:widowControl w:val="0"/>
              <w:autoSpaceDE w:val="0"/>
              <w:autoSpaceDN w:val="0"/>
              <w:adjustRightInd w:val="0"/>
              <w:rPr>
                <w:rFonts w:ascii="Arial" w:hAnsi="Arial" w:cs="Arial"/>
                <w:color w:val="000000"/>
                <w:sz w:val="20"/>
                <w:szCs w:val="20"/>
                <w:lang w:bidi="ar-SA"/>
              </w:rPr>
            </w:pPr>
          </w:p>
          <w:p w:rsidR="00C00EB9" w:rsidRPr="007B6105" w:rsidRDefault="00C77F0B" w:rsidP="001A412B">
            <w:pPr>
              <w:pStyle w:val="ListParagraph"/>
              <w:widowControl w:val="0"/>
              <w:numPr>
                <w:ilvl w:val="0"/>
                <w:numId w:val="7"/>
              </w:numPr>
              <w:autoSpaceDE w:val="0"/>
              <w:autoSpaceDN w:val="0"/>
              <w:adjustRightInd w:val="0"/>
              <w:rPr>
                <w:rFonts w:ascii="Arial Narrow" w:hAnsi="Arial Narrow" w:cs="Arial"/>
                <w:color w:val="000000"/>
                <w:sz w:val="20"/>
                <w:szCs w:val="20"/>
                <w:lang w:bidi="ar-SA"/>
              </w:rPr>
            </w:pPr>
            <w:r>
              <w:rPr>
                <w:rFonts w:ascii="Arial Narrow" w:hAnsi="Arial Narrow" w:cs="Arial"/>
                <w:color w:val="000000"/>
                <w:sz w:val="20"/>
                <w:szCs w:val="20"/>
                <w:lang w:bidi="ar-SA"/>
              </w:rPr>
              <w:t>Work in a group to construct a t-shirt launcher</w:t>
            </w:r>
          </w:p>
          <w:p w:rsidR="007B6105" w:rsidRPr="00AE17ED" w:rsidRDefault="007B6105" w:rsidP="001A412B">
            <w:pPr>
              <w:widowControl w:val="0"/>
              <w:autoSpaceDE w:val="0"/>
              <w:autoSpaceDN w:val="0"/>
              <w:adjustRightInd w:val="0"/>
              <w:rPr>
                <w:rFonts w:ascii="Arial Narrow" w:hAnsi="Arial Narrow" w:cs="Arial"/>
                <w:color w:val="000000"/>
                <w:sz w:val="20"/>
                <w:szCs w:val="20"/>
                <w:lang w:bidi="ar-SA"/>
              </w:rPr>
            </w:pPr>
          </w:p>
          <w:p w:rsidR="00B815D8" w:rsidRDefault="00B815D8" w:rsidP="001A412B"/>
        </w:tc>
      </w:tr>
      <w:tr w:rsidR="00D67A13" w:rsidTr="001A412B">
        <w:tc>
          <w:tcPr>
            <w:tcW w:w="3657" w:type="dxa"/>
            <w:gridSpan w:val="2"/>
            <w:vMerge/>
            <w:tcBorders>
              <w:top w:val="nil"/>
              <w:left w:val="nil"/>
              <w:bottom w:val="nil"/>
              <w:right w:val="nil"/>
            </w:tcBorders>
          </w:tcPr>
          <w:p w:rsidR="00D67A13" w:rsidRDefault="00D67A13" w:rsidP="001A412B"/>
        </w:tc>
        <w:tc>
          <w:tcPr>
            <w:tcW w:w="270" w:type="dxa"/>
            <w:vMerge/>
            <w:tcBorders>
              <w:top w:val="nil"/>
              <w:left w:val="nil"/>
              <w:bottom w:val="nil"/>
              <w:right w:val="single" w:sz="12" w:space="0" w:color="E9EBEA"/>
            </w:tcBorders>
          </w:tcPr>
          <w:p w:rsidR="00D67A13" w:rsidRDefault="00D67A13" w:rsidP="001A412B"/>
        </w:tc>
        <w:tc>
          <w:tcPr>
            <w:tcW w:w="7593" w:type="dxa"/>
            <w:gridSpan w:val="4"/>
            <w:tcBorders>
              <w:top w:val="nil"/>
              <w:left w:val="single" w:sz="12" w:space="0" w:color="E9EBEA"/>
              <w:bottom w:val="nil"/>
              <w:right w:val="nil"/>
            </w:tcBorders>
            <w:shd w:val="clear" w:color="auto" w:fill="E9EBEA"/>
            <w:vAlign w:val="center"/>
          </w:tcPr>
          <w:p w:rsidR="00D67A13" w:rsidRPr="00D67A13" w:rsidRDefault="00D67A13" w:rsidP="001A412B">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Meaning:</w:t>
            </w:r>
          </w:p>
        </w:tc>
      </w:tr>
      <w:tr w:rsidR="00D67A13" w:rsidTr="001A412B">
        <w:tc>
          <w:tcPr>
            <w:tcW w:w="3657" w:type="dxa"/>
            <w:gridSpan w:val="2"/>
            <w:vMerge/>
            <w:tcBorders>
              <w:top w:val="nil"/>
              <w:left w:val="nil"/>
              <w:bottom w:val="nil"/>
              <w:right w:val="nil"/>
            </w:tcBorders>
          </w:tcPr>
          <w:p w:rsidR="00D67A13" w:rsidRDefault="00D67A13" w:rsidP="001A412B"/>
        </w:tc>
        <w:tc>
          <w:tcPr>
            <w:tcW w:w="270" w:type="dxa"/>
            <w:vMerge/>
            <w:tcBorders>
              <w:top w:val="nil"/>
              <w:left w:val="nil"/>
              <w:bottom w:val="nil"/>
              <w:right w:val="single" w:sz="12" w:space="0" w:color="E9EBEA"/>
            </w:tcBorders>
          </w:tcPr>
          <w:p w:rsidR="00D67A13" w:rsidRDefault="00D67A13" w:rsidP="001A412B"/>
        </w:tc>
        <w:tc>
          <w:tcPr>
            <w:tcW w:w="3727" w:type="dxa"/>
            <w:gridSpan w:val="2"/>
            <w:tcBorders>
              <w:top w:val="nil"/>
              <w:left w:val="single" w:sz="12" w:space="0" w:color="E9EBEA"/>
              <w:bottom w:val="nil"/>
              <w:right w:val="single" w:sz="12" w:space="0" w:color="E9EBEA"/>
            </w:tcBorders>
          </w:tcPr>
          <w:p w:rsidR="00D67A13" w:rsidRDefault="00D67A13" w:rsidP="001A412B">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Understandings</w:t>
            </w:r>
          </w:p>
          <w:p w:rsidR="00645A31" w:rsidRPr="00C77F0B" w:rsidRDefault="00D67A13" w:rsidP="001A412B">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understand that...</w:t>
            </w:r>
          </w:p>
          <w:p w:rsidR="007B6105" w:rsidRPr="00312647" w:rsidRDefault="007B6105" w:rsidP="001A412B">
            <w:pPr>
              <w:widowControl w:val="0"/>
              <w:autoSpaceDE w:val="0"/>
              <w:autoSpaceDN w:val="0"/>
              <w:adjustRightInd w:val="0"/>
              <w:rPr>
                <w:rFonts w:ascii="Arial Narrow" w:hAnsi="Arial Narrow" w:cs="Arial"/>
                <w:color w:val="000000"/>
                <w:sz w:val="20"/>
                <w:szCs w:val="20"/>
                <w:lang w:bidi="ar-SA"/>
              </w:rPr>
            </w:pPr>
          </w:p>
          <w:p w:rsidR="00645A31" w:rsidRPr="00C77F0B" w:rsidRDefault="002632AF" w:rsidP="001A412B">
            <w:pPr>
              <w:pStyle w:val="ListParagraph"/>
              <w:widowControl w:val="0"/>
              <w:numPr>
                <w:ilvl w:val="0"/>
                <w:numId w:val="7"/>
              </w:numPr>
              <w:autoSpaceDE w:val="0"/>
              <w:autoSpaceDN w:val="0"/>
              <w:adjustRightInd w:val="0"/>
              <w:rPr>
                <w:rFonts w:ascii="Arial" w:hAnsi="Arial" w:cs="Arial"/>
                <w:color w:val="000000"/>
                <w:sz w:val="20"/>
                <w:szCs w:val="20"/>
                <w:lang w:bidi="ar-SA"/>
              </w:rPr>
            </w:pPr>
            <w:r>
              <w:rPr>
                <w:rFonts w:ascii="Arial Narrow" w:hAnsi="Arial Narrow" w:cs="Arial"/>
                <w:color w:val="000000"/>
                <w:sz w:val="20"/>
                <w:szCs w:val="20"/>
                <w:lang w:bidi="ar-SA"/>
              </w:rPr>
              <w:t xml:space="preserve">Communication and distribution of work is very important in a team effort. </w:t>
            </w:r>
          </w:p>
          <w:p w:rsidR="00C77F0B" w:rsidRPr="002632AF" w:rsidRDefault="002632AF" w:rsidP="001A412B">
            <w:pPr>
              <w:pStyle w:val="ListParagraph"/>
              <w:widowControl w:val="0"/>
              <w:numPr>
                <w:ilvl w:val="0"/>
                <w:numId w:val="7"/>
              </w:numPr>
              <w:autoSpaceDE w:val="0"/>
              <w:autoSpaceDN w:val="0"/>
              <w:adjustRightInd w:val="0"/>
              <w:rPr>
                <w:rFonts w:ascii="Arial" w:hAnsi="Arial" w:cs="Arial"/>
                <w:color w:val="000000"/>
                <w:sz w:val="20"/>
                <w:szCs w:val="20"/>
                <w:lang w:bidi="ar-SA"/>
              </w:rPr>
            </w:pPr>
            <w:r>
              <w:rPr>
                <w:rFonts w:ascii="Arial Narrow" w:hAnsi="Arial Narrow" w:cs="Arial"/>
                <w:color w:val="000000"/>
                <w:sz w:val="20"/>
                <w:szCs w:val="20"/>
                <w:lang w:bidi="ar-SA"/>
              </w:rPr>
              <w:t>Multiple steps and a lot of work go</w:t>
            </w:r>
            <w:r w:rsidR="00C77F0B">
              <w:rPr>
                <w:rFonts w:ascii="Arial Narrow" w:hAnsi="Arial Narrow" w:cs="Arial"/>
                <w:color w:val="000000"/>
                <w:sz w:val="20"/>
                <w:szCs w:val="20"/>
                <w:lang w:bidi="ar-SA"/>
              </w:rPr>
              <w:t xml:space="preserve"> into </w:t>
            </w:r>
            <w:r>
              <w:rPr>
                <w:rFonts w:ascii="Arial Narrow" w:hAnsi="Arial Narrow" w:cs="Arial"/>
                <w:color w:val="000000"/>
                <w:sz w:val="20"/>
                <w:szCs w:val="20"/>
                <w:lang w:bidi="ar-SA"/>
              </w:rPr>
              <w:t xml:space="preserve">the </w:t>
            </w:r>
            <w:r w:rsidR="00C77F0B">
              <w:rPr>
                <w:rFonts w:ascii="Arial Narrow" w:hAnsi="Arial Narrow" w:cs="Arial"/>
                <w:color w:val="000000"/>
                <w:sz w:val="20"/>
                <w:szCs w:val="20"/>
                <w:lang w:bidi="ar-SA"/>
              </w:rPr>
              <w:t>fabrication</w:t>
            </w:r>
            <w:r>
              <w:rPr>
                <w:rFonts w:ascii="Arial Narrow" w:hAnsi="Arial Narrow" w:cs="Arial"/>
                <w:color w:val="000000"/>
                <w:sz w:val="20"/>
                <w:szCs w:val="20"/>
                <w:lang w:bidi="ar-SA"/>
              </w:rPr>
              <w:t xml:space="preserve"> of a seemingly simple product. </w:t>
            </w:r>
          </w:p>
          <w:p w:rsidR="002632AF" w:rsidRPr="002632AF" w:rsidRDefault="002632AF" w:rsidP="001A412B">
            <w:pPr>
              <w:widowControl w:val="0"/>
              <w:autoSpaceDE w:val="0"/>
              <w:autoSpaceDN w:val="0"/>
              <w:adjustRightInd w:val="0"/>
              <w:rPr>
                <w:rFonts w:ascii="Arial" w:hAnsi="Arial" w:cs="Arial"/>
                <w:color w:val="000000"/>
                <w:sz w:val="20"/>
                <w:szCs w:val="20"/>
                <w:lang w:bidi="ar-SA"/>
              </w:rPr>
            </w:pPr>
          </w:p>
          <w:p w:rsidR="00C77F0B" w:rsidRPr="002632AF" w:rsidRDefault="00C77F0B" w:rsidP="001A412B">
            <w:pPr>
              <w:widowControl w:val="0"/>
              <w:autoSpaceDE w:val="0"/>
              <w:autoSpaceDN w:val="0"/>
              <w:adjustRightInd w:val="0"/>
              <w:ind w:left="360"/>
              <w:rPr>
                <w:rFonts w:ascii="Arial" w:hAnsi="Arial" w:cs="Arial"/>
                <w:color w:val="000000"/>
                <w:sz w:val="20"/>
                <w:szCs w:val="20"/>
                <w:lang w:bidi="ar-SA"/>
              </w:rPr>
            </w:pPr>
          </w:p>
          <w:p w:rsidR="00B815D8" w:rsidRPr="00D67A13" w:rsidRDefault="00B815D8" w:rsidP="001A412B">
            <w:pPr>
              <w:widowControl w:val="0"/>
              <w:autoSpaceDE w:val="0"/>
              <w:autoSpaceDN w:val="0"/>
              <w:adjustRightInd w:val="0"/>
              <w:rPr>
                <w:rFonts w:ascii="Arial Narrow" w:hAnsi="Arial Narrow" w:cs="Frutiger-LightCn"/>
                <w:caps/>
                <w:color w:val="000000" w:themeColor="text1"/>
                <w:spacing w:val="20"/>
                <w:sz w:val="20"/>
                <w:szCs w:val="40"/>
              </w:rPr>
            </w:pPr>
          </w:p>
        </w:tc>
        <w:tc>
          <w:tcPr>
            <w:tcW w:w="3866" w:type="dxa"/>
            <w:gridSpan w:val="2"/>
            <w:tcBorders>
              <w:top w:val="nil"/>
              <w:left w:val="single" w:sz="12" w:space="0" w:color="E9EBEA"/>
              <w:bottom w:val="nil"/>
              <w:right w:val="nil"/>
            </w:tcBorders>
          </w:tcPr>
          <w:p w:rsidR="00D67A13" w:rsidRDefault="00D67A13" w:rsidP="001A412B">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Essential Questions</w:t>
            </w:r>
          </w:p>
          <w:p w:rsidR="00D67A13" w:rsidRDefault="00D67A13" w:rsidP="001A412B">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keep considering...</w:t>
            </w:r>
          </w:p>
          <w:p w:rsidR="002632AF" w:rsidRDefault="002632AF" w:rsidP="001A412B">
            <w:pPr>
              <w:widowControl w:val="0"/>
              <w:autoSpaceDE w:val="0"/>
              <w:autoSpaceDN w:val="0"/>
              <w:adjustRightInd w:val="0"/>
              <w:rPr>
                <w:rFonts w:ascii="Arial Narrow" w:hAnsi="Arial Narrow" w:cs="Arial"/>
                <w:color w:val="000000"/>
                <w:sz w:val="20"/>
                <w:szCs w:val="20"/>
                <w:lang w:bidi="ar-SA"/>
              </w:rPr>
            </w:pPr>
          </w:p>
          <w:p w:rsidR="002632AF" w:rsidRDefault="002632AF" w:rsidP="001A412B">
            <w:pPr>
              <w:pStyle w:val="ListParagraph"/>
              <w:widowControl w:val="0"/>
              <w:numPr>
                <w:ilvl w:val="0"/>
                <w:numId w:val="9"/>
              </w:numPr>
              <w:autoSpaceDE w:val="0"/>
              <w:autoSpaceDN w:val="0"/>
              <w:adjustRightInd w:val="0"/>
              <w:rPr>
                <w:rFonts w:ascii="Arial Narrow" w:hAnsi="Arial Narrow" w:cs="Arial"/>
                <w:color w:val="000000"/>
                <w:sz w:val="20"/>
                <w:szCs w:val="20"/>
                <w:lang w:bidi="ar-SA"/>
              </w:rPr>
            </w:pPr>
            <w:r>
              <w:rPr>
                <w:rFonts w:ascii="Arial Narrow" w:hAnsi="Arial Narrow" w:cs="Arial"/>
                <w:color w:val="000000"/>
                <w:sz w:val="20"/>
                <w:szCs w:val="20"/>
                <w:lang w:bidi="ar-SA"/>
              </w:rPr>
              <w:t>Some basic fabrication techniques</w:t>
            </w:r>
          </w:p>
          <w:p w:rsidR="002632AF" w:rsidRDefault="002632AF" w:rsidP="001A412B">
            <w:pPr>
              <w:pStyle w:val="ListParagraph"/>
              <w:widowControl w:val="0"/>
              <w:numPr>
                <w:ilvl w:val="0"/>
                <w:numId w:val="9"/>
              </w:numPr>
              <w:autoSpaceDE w:val="0"/>
              <w:autoSpaceDN w:val="0"/>
              <w:adjustRightInd w:val="0"/>
              <w:rPr>
                <w:rFonts w:ascii="Arial Narrow" w:hAnsi="Arial Narrow" w:cs="Arial"/>
                <w:color w:val="000000"/>
                <w:sz w:val="20"/>
                <w:szCs w:val="20"/>
                <w:lang w:bidi="ar-SA"/>
              </w:rPr>
            </w:pPr>
            <w:r>
              <w:rPr>
                <w:rFonts w:ascii="Arial Narrow" w:hAnsi="Arial Narrow" w:cs="Arial"/>
                <w:color w:val="000000"/>
                <w:sz w:val="20"/>
                <w:szCs w:val="20"/>
                <w:lang w:bidi="ar-SA"/>
              </w:rPr>
              <w:t>How parts can be integrated into a system</w:t>
            </w:r>
          </w:p>
          <w:p w:rsidR="002632AF" w:rsidRPr="002632AF" w:rsidRDefault="00DF7512" w:rsidP="001A412B">
            <w:pPr>
              <w:pStyle w:val="ListParagraph"/>
              <w:widowControl w:val="0"/>
              <w:numPr>
                <w:ilvl w:val="0"/>
                <w:numId w:val="9"/>
              </w:numPr>
              <w:autoSpaceDE w:val="0"/>
              <w:autoSpaceDN w:val="0"/>
              <w:adjustRightInd w:val="0"/>
              <w:rPr>
                <w:rFonts w:ascii="Arial Narrow" w:hAnsi="Arial Narrow" w:cs="Arial"/>
                <w:color w:val="000000"/>
                <w:sz w:val="20"/>
                <w:szCs w:val="20"/>
                <w:lang w:bidi="ar-SA"/>
              </w:rPr>
            </w:pPr>
            <w:r>
              <w:rPr>
                <w:rFonts w:ascii="Arial Narrow" w:hAnsi="Arial Narrow" w:cs="Arial"/>
                <w:color w:val="000000"/>
                <w:sz w:val="20"/>
                <w:szCs w:val="20"/>
                <w:lang w:bidi="ar-SA"/>
              </w:rPr>
              <w:t>How fabrication improves understanding of a product’s function</w:t>
            </w:r>
          </w:p>
          <w:p w:rsidR="00B815D8" w:rsidRPr="00D67A13" w:rsidRDefault="00B815D8" w:rsidP="001A412B">
            <w:pPr>
              <w:widowControl w:val="0"/>
              <w:autoSpaceDE w:val="0"/>
              <w:autoSpaceDN w:val="0"/>
              <w:adjustRightInd w:val="0"/>
              <w:rPr>
                <w:rFonts w:ascii="Times" w:hAnsi="Times"/>
                <w:iCs/>
                <w:color w:val="262626" w:themeColor="text1" w:themeTint="D9"/>
                <w:w w:val="99"/>
                <w:sz w:val="20"/>
              </w:rPr>
            </w:pPr>
          </w:p>
        </w:tc>
      </w:tr>
      <w:tr w:rsidR="00D67A13" w:rsidTr="001A412B">
        <w:tc>
          <w:tcPr>
            <w:tcW w:w="3657" w:type="dxa"/>
            <w:gridSpan w:val="2"/>
            <w:vMerge/>
            <w:tcBorders>
              <w:top w:val="nil"/>
              <w:left w:val="nil"/>
              <w:bottom w:val="nil"/>
              <w:right w:val="nil"/>
            </w:tcBorders>
          </w:tcPr>
          <w:p w:rsidR="00D67A13" w:rsidRDefault="00D67A13" w:rsidP="001A412B"/>
        </w:tc>
        <w:tc>
          <w:tcPr>
            <w:tcW w:w="270" w:type="dxa"/>
            <w:vMerge/>
            <w:tcBorders>
              <w:top w:val="nil"/>
              <w:left w:val="nil"/>
              <w:bottom w:val="nil"/>
              <w:right w:val="single" w:sz="12" w:space="0" w:color="E9EBEA"/>
            </w:tcBorders>
          </w:tcPr>
          <w:p w:rsidR="00D67A13" w:rsidRDefault="00D67A13" w:rsidP="001A412B"/>
        </w:tc>
        <w:tc>
          <w:tcPr>
            <w:tcW w:w="7593" w:type="dxa"/>
            <w:gridSpan w:val="4"/>
            <w:tcBorders>
              <w:top w:val="nil"/>
              <w:left w:val="single" w:sz="12" w:space="0" w:color="E9EBEA"/>
              <w:bottom w:val="nil"/>
              <w:right w:val="nil"/>
            </w:tcBorders>
            <w:shd w:val="clear" w:color="auto" w:fill="E9EBEA"/>
          </w:tcPr>
          <w:p w:rsidR="00D67A13" w:rsidRPr="00D67A13" w:rsidRDefault="00D67A13" w:rsidP="001A412B">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Acquisition</w:t>
            </w:r>
            <w:r w:rsidR="0034535E">
              <w:rPr>
                <w:rFonts w:ascii="Arial Narrow" w:hAnsi="Arial Narrow" w:cs="Frutiger-LightCn"/>
                <w:caps/>
                <w:color w:val="000000" w:themeColor="text1"/>
                <w:spacing w:val="20"/>
                <w:sz w:val="20"/>
                <w:szCs w:val="40"/>
              </w:rPr>
              <w:t xml:space="preserve"> OF KNOWLEDGE AND SKILL</w:t>
            </w:r>
            <w:r>
              <w:rPr>
                <w:rFonts w:ascii="Arial Narrow" w:hAnsi="Arial Narrow" w:cs="Frutiger-LightCn"/>
                <w:caps/>
                <w:color w:val="000000" w:themeColor="text1"/>
                <w:spacing w:val="20"/>
                <w:sz w:val="20"/>
                <w:szCs w:val="40"/>
              </w:rPr>
              <w:t>:</w:t>
            </w:r>
          </w:p>
        </w:tc>
      </w:tr>
      <w:tr w:rsidR="00D67A13" w:rsidTr="001A412B">
        <w:tc>
          <w:tcPr>
            <w:tcW w:w="3657" w:type="dxa"/>
            <w:gridSpan w:val="2"/>
            <w:vMerge/>
            <w:tcBorders>
              <w:top w:val="nil"/>
              <w:left w:val="nil"/>
              <w:bottom w:val="nil"/>
              <w:right w:val="nil"/>
            </w:tcBorders>
          </w:tcPr>
          <w:p w:rsidR="00D67A13" w:rsidRDefault="00D67A13" w:rsidP="001A412B"/>
        </w:tc>
        <w:tc>
          <w:tcPr>
            <w:tcW w:w="270" w:type="dxa"/>
            <w:vMerge/>
            <w:tcBorders>
              <w:top w:val="nil"/>
              <w:left w:val="nil"/>
              <w:bottom w:val="nil"/>
              <w:right w:val="single" w:sz="12" w:space="0" w:color="E9EBEA"/>
            </w:tcBorders>
          </w:tcPr>
          <w:p w:rsidR="00D67A13" w:rsidRDefault="00D67A13" w:rsidP="001A412B"/>
        </w:tc>
        <w:tc>
          <w:tcPr>
            <w:tcW w:w="3727" w:type="dxa"/>
            <w:gridSpan w:val="2"/>
            <w:tcBorders>
              <w:top w:val="nil"/>
              <w:left w:val="single" w:sz="12" w:space="0" w:color="E9EBEA"/>
              <w:bottom w:val="nil"/>
              <w:right w:val="single" w:sz="12" w:space="0" w:color="E9EBEA"/>
            </w:tcBorders>
          </w:tcPr>
          <w:p w:rsidR="00D67A13" w:rsidRDefault="00D67A13" w:rsidP="001A412B">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know...</w:t>
            </w:r>
          </w:p>
          <w:p w:rsidR="00974255" w:rsidRDefault="00974255" w:rsidP="001A412B">
            <w:pPr>
              <w:widowControl w:val="0"/>
              <w:autoSpaceDE w:val="0"/>
              <w:autoSpaceDN w:val="0"/>
              <w:adjustRightInd w:val="0"/>
              <w:rPr>
                <w:rFonts w:ascii="Arial Narrow" w:hAnsi="Arial Narrow" w:cs="Arial"/>
                <w:sz w:val="20"/>
                <w:szCs w:val="20"/>
                <w:lang w:bidi="ar-SA"/>
              </w:rPr>
            </w:pPr>
          </w:p>
          <w:p w:rsidR="00EF1741" w:rsidRDefault="00EF1741" w:rsidP="001A412B">
            <w:pPr>
              <w:pStyle w:val="ListParagraph"/>
              <w:widowControl w:val="0"/>
              <w:numPr>
                <w:ilvl w:val="0"/>
                <w:numId w:val="10"/>
              </w:numPr>
              <w:autoSpaceDE w:val="0"/>
              <w:autoSpaceDN w:val="0"/>
              <w:adjustRightInd w:val="0"/>
              <w:rPr>
                <w:rFonts w:ascii="Arial Narrow" w:hAnsi="Arial Narrow" w:cs="Arial"/>
                <w:sz w:val="20"/>
                <w:szCs w:val="20"/>
                <w:lang w:bidi="ar-SA"/>
              </w:rPr>
            </w:pPr>
            <w:r>
              <w:rPr>
                <w:rFonts w:ascii="Arial Narrow" w:hAnsi="Arial Narrow" w:cs="Arial"/>
                <w:sz w:val="20"/>
                <w:szCs w:val="20"/>
                <w:lang w:bidi="ar-SA"/>
              </w:rPr>
              <w:t>How to work with PVC, including connections via PVC glue and couplings</w:t>
            </w:r>
          </w:p>
          <w:p w:rsidR="00EF1741" w:rsidRDefault="00EF1741" w:rsidP="001A412B">
            <w:pPr>
              <w:pStyle w:val="ListParagraph"/>
              <w:widowControl w:val="0"/>
              <w:numPr>
                <w:ilvl w:val="0"/>
                <w:numId w:val="10"/>
              </w:numPr>
              <w:autoSpaceDE w:val="0"/>
              <w:autoSpaceDN w:val="0"/>
              <w:adjustRightInd w:val="0"/>
              <w:rPr>
                <w:rFonts w:ascii="Arial Narrow" w:hAnsi="Arial Narrow" w:cs="Arial"/>
                <w:sz w:val="20"/>
                <w:szCs w:val="20"/>
                <w:lang w:bidi="ar-SA"/>
              </w:rPr>
            </w:pPr>
            <w:r>
              <w:rPr>
                <w:rFonts w:ascii="Arial Narrow" w:hAnsi="Arial Narrow" w:cs="Arial"/>
                <w:sz w:val="20"/>
                <w:szCs w:val="20"/>
                <w:lang w:bidi="ar-SA"/>
              </w:rPr>
              <w:t>How to nail pieces of wood together (for the launcher stand)</w:t>
            </w:r>
          </w:p>
          <w:p w:rsidR="00EF1741" w:rsidRPr="00EF1741" w:rsidRDefault="00542F10" w:rsidP="001A412B">
            <w:pPr>
              <w:pStyle w:val="ListParagraph"/>
              <w:widowControl w:val="0"/>
              <w:numPr>
                <w:ilvl w:val="0"/>
                <w:numId w:val="10"/>
              </w:numPr>
              <w:autoSpaceDE w:val="0"/>
              <w:autoSpaceDN w:val="0"/>
              <w:adjustRightInd w:val="0"/>
              <w:rPr>
                <w:rFonts w:ascii="Arial Narrow" w:hAnsi="Arial Narrow" w:cs="Arial"/>
                <w:sz w:val="20"/>
                <w:szCs w:val="20"/>
                <w:lang w:bidi="ar-SA"/>
              </w:rPr>
            </w:pPr>
            <w:r>
              <w:rPr>
                <w:rFonts w:ascii="Arial Narrow" w:hAnsi="Arial Narrow" w:cs="Arial"/>
                <w:sz w:val="20"/>
                <w:szCs w:val="20"/>
                <w:lang w:bidi="ar-SA"/>
              </w:rPr>
              <w:t>How to thread a part</w:t>
            </w:r>
          </w:p>
          <w:p w:rsidR="0034535E" w:rsidRPr="00974255" w:rsidRDefault="0034535E" w:rsidP="001A412B">
            <w:pPr>
              <w:widowControl w:val="0"/>
              <w:autoSpaceDE w:val="0"/>
              <w:autoSpaceDN w:val="0"/>
              <w:adjustRightInd w:val="0"/>
              <w:rPr>
                <w:rFonts w:ascii="Arial" w:hAnsi="Arial" w:cs="Arial"/>
                <w:color w:val="FF0000"/>
                <w:sz w:val="20"/>
                <w:szCs w:val="20"/>
                <w:lang w:bidi="ar-SA"/>
              </w:rPr>
            </w:pPr>
          </w:p>
          <w:p w:rsidR="00B815D8" w:rsidRDefault="00B815D8" w:rsidP="001A412B"/>
        </w:tc>
        <w:tc>
          <w:tcPr>
            <w:tcW w:w="3866" w:type="dxa"/>
            <w:gridSpan w:val="2"/>
            <w:tcBorders>
              <w:top w:val="nil"/>
              <w:left w:val="single" w:sz="12" w:space="0" w:color="E9EBEA"/>
              <w:bottom w:val="nil"/>
              <w:right w:val="nil"/>
            </w:tcBorders>
          </w:tcPr>
          <w:p w:rsidR="00D67A13" w:rsidRDefault="00D67A13" w:rsidP="001A412B">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be skilled at...</w:t>
            </w:r>
          </w:p>
          <w:p w:rsidR="00C00EB9" w:rsidRDefault="00C00EB9" w:rsidP="001A412B"/>
          <w:p w:rsidR="00EF1741" w:rsidRDefault="00EF1741" w:rsidP="001A412B">
            <w:pPr>
              <w:pStyle w:val="ListParagraph"/>
              <w:widowControl w:val="0"/>
              <w:numPr>
                <w:ilvl w:val="0"/>
                <w:numId w:val="11"/>
              </w:numPr>
              <w:autoSpaceDE w:val="0"/>
              <w:autoSpaceDN w:val="0"/>
              <w:adjustRightInd w:val="0"/>
              <w:rPr>
                <w:rFonts w:ascii="Arial Narrow" w:hAnsi="Arial Narrow" w:cs="Arial"/>
                <w:color w:val="000000"/>
                <w:sz w:val="20"/>
                <w:szCs w:val="20"/>
                <w:lang w:bidi="ar-SA"/>
              </w:rPr>
            </w:pPr>
            <w:r>
              <w:rPr>
                <w:rFonts w:ascii="Arial Narrow" w:hAnsi="Arial Narrow" w:cs="Arial"/>
                <w:color w:val="000000"/>
                <w:sz w:val="20"/>
                <w:szCs w:val="20"/>
                <w:lang w:bidi="ar-SA"/>
              </w:rPr>
              <w:t>Closely following an extensive set of instructions for fabrication</w:t>
            </w:r>
          </w:p>
          <w:p w:rsidR="00DE78ED" w:rsidRDefault="00DE78ED" w:rsidP="001A412B">
            <w:pPr>
              <w:pStyle w:val="ListParagraph"/>
              <w:widowControl w:val="0"/>
              <w:numPr>
                <w:ilvl w:val="0"/>
                <w:numId w:val="11"/>
              </w:numPr>
              <w:autoSpaceDE w:val="0"/>
              <w:autoSpaceDN w:val="0"/>
              <w:adjustRightInd w:val="0"/>
              <w:rPr>
                <w:rFonts w:ascii="Arial Narrow" w:hAnsi="Arial Narrow" w:cs="Arial"/>
                <w:color w:val="000000"/>
                <w:sz w:val="20"/>
                <w:szCs w:val="20"/>
                <w:lang w:bidi="ar-SA"/>
              </w:rPr>
            </w:pPr>
            <w:r>
              <w:rPr>
                <w:rFonts w:ascii="Arial Narrow" w:hAnsi="Arial Narrow" w:cs="Arial"/>
                <w:color w:val="000000"/>
                <w:sz w:val="20"/>
                <w:szCs w:val="20"/>
                <w:lang w:bidi="ar-SA"/>
              </w:rPr>
              <w:t>Working with wood</w:t>
            </w:r>
          </w:p>
          <w:p w:rsidR="00DE78ED" w:rsidRPr="00EF1741" w:rsidRDefault="00DE78ED" w:rsidP="001A412B">
            <w:pPr>
              <w:pStyle w:val="ListParagraph"/>
              <w:widowControl w:val="0"/>
              <w:numPr>
                <w:ilvl w:val="0"/>
                <w:numId w:val="11"/>
              </w:numPr>
              <w:autoSpaceDE w:val="0"/>
              <w:autoSpaceDN w:val="0"/>
              <w:adjustRightInd w:val="0"/>
              <w:rPr>
                <w:rFonts w:ascii="Arial Narrow" w:hAnsi="Arial Narrow" w:cs="Arial"/>
                <w:color w:val="000000"/>
                <w:sz w:val="20"/>
                <w:szCs w:val="20"/>
                <w:lang w:bidi="ar-SA"/>
              </w:rPr>
            </w:pPr>
            <w:r>
              <w:rPr>
                <w:rFonts w:ascii="Arial Narrow" w:hAnsi="Arial Narrow" w:cs="Arial"/>
                <w:color w:val="000000"/>
                <w:sz w:val="20"/>
                <w:szCs w:val="20"/>
                <w:lang w:bidi="ar-SA"/>
              </w:rPr>
              <w:t>Working with PVC</w:t>
            </w:r>
          </w:p>
          <w:p w:rsidR="001E0C7A" w:rsidRDefault="001E0C7A" w:rsidP="001A412B"/>
          <w:p w:rsidR="00F7315A" w:rsidRDefault="00F7315A" w:rsidP="001A412B"/>
          <w:p w:rsidR="00F7315A" w:rsidRDefault="00F7315A" w:rsidP="001A412B"/>
          <w:p w:rsidR="00F7315A" w:rsidRDefault="00F7315A" w:rsidP="001A412B"/>
          <w:p w:rsidR="00F7315A" w:rsidRDefault="00F7315A" w:rsidP="001A412B"/>
          <w:p w:rsidR="00B815D8" w:rsidRDefault="00B815D8" w:rsidP="001A412B"/>
        </w:tc>
      </w:tr>
      <w:tr w:rsidR="00D67A13" w:rsidTr="001A412B">
        <w:tc>
          <w:tcPr>
            <w:tcW w:w="360" w:type="dxa"/>
            <w:tcBorders>
              <w:top w:val="nil"/>
              <w:left w:val="nil"/>
              <w:bottom w:val="nil"/>
              <w:right w:val="nil"/>
            </w:tcBorders>
            <w:shd w:val="clear" w:color="auto" w:fill="000000" w:themeFill="text1"/>
          </w:tcPr>
          <w:p w:rsidR="00D67A13" w:rsidRDefault="006A73BB" w:rsidP="001A412B">
            <w:pPr>
              <w:ind w:left="-123"/>
            </w:pPr>
            <w:r>
              <w:rPr>
                <w:noProof/>
                <w:lang w:eastAsia="en-US" w:bidi="ar-SA"/>
              </w:rPr>
              <w:lastRenderedPageBreak/>
              <w:drawing>
                <wp:inline distT="0" distB="0" distL="0" distR="0">
                  <wp:extent cx="228600" cy="23774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15-06-10 at 10.01.40 AM.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60" w:type="dxa"/>
            <w:gridSpan w:val="6"/>
            <w:tcBorders>
              <w:top w:val="nil"/>
              <w:left w:val="nil"/>
              <w:bottom w:val="nil"/>
              <w:right w:val="nil"/>
            </w:tcBorders>
            <w:shd w:val="clear" w:color="auto" w:fill="D2E2EA"/>
            <w:vAlign w:val="center"/>
          </w:tcPr>
          <w:p w:rsidR="00D67A13" w:rsidRPr="006A73BB" w:rsidRDefault="006A73BB" w:rsidP="001A412B">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Evidence:  </w:t>
            </w:r>
          </w:p>
        </w:tc>
      </w:tr>
      <w:tr w:rsidR="00953E82" w:rsidTr="001A412B">
        <w:tc>
          <w:tcPr>
            <w:tcW w:w="3657" w:type="dxa"/>
            <w:gridSpan w:val="2"/>
            <w:tcBorders>
              <w:top w:val="nil"/>
              <w:left w:val="nil"/>
              <w:bottom w:val="nil"/>
              <w:right w:val="nil"/>
            </w:tcBorders>
            <w:shd w:val="clear" w:color="auto" w:fill="E9EBEA"/>
            <w:vAlign w:val="center"/>
          </w:tcPr>
          <w:p w:rsidR="00953E82" w:rsidRPr="00953E82" w:rsidRDefault="00953E82" w:rsidP="001A412B">
            <w:pPr>
              <w:widowControl w:val="0"/>
              <w:tabs>
                <w:tab w:val="left" w:pos="90"/>
                <w:tab w:val="left" w:pos="5490"/>
                <w:tab w:val="left" w:pos="5580"/>
                <w:tab w:val="left" w:pos="8370"/>
              </w:tabs>
              <w:autoSpaceDE w:val="0"/>
              <w:autoSpaceDN w:val="0"/>
              <w:adjustRightInd w:val="0"/>
              <w:ind w:left="9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Evaluative Criteria:</w:t>
            </w:r>
          </w:p>
        </w:tc>
        <w:tc>
          <w:tcPr>
            <w:tcW w:w="270" w:type="dxa"/>
            <w:tcBorders>
              <w:top w:val="nil"/>
              <w:left w:val="nil"/>
              <w:bottom w:val="nil"/>
              <w:right w:val="single" w:sz="12" w:space="0" w:color="E9EBEA"/>
            </w:tcBorders>
          </w:tcPr>
          <w:p w:rsidR="00953E82" w:rsidRDefault="00953E82" w:rsidP="001A412B"/>
        </w:tc>
        <w:tc>
          <w:tcPr>
            <w:tcW w:w="7593" w:type="dxa"/>
            <w:gridSpan w:val="4"/>
            <w:tcBorders>
              <w:top w:val="nil"/>
              <w:left w:val="single" w:sz="12" w:space="0" w:color="E9EBEA"/>
              <w:bottom w:val="nil"/>
              <w:right w:val="nil"/>
            </w:tcBorders>
            <w:shd w:val="clear" w:color="auto" w:fill="E9EBEA"/>
            <w:vAlign w:val="center"/>
          </w:tcPr>
          <w:p w:rsidR="00953E82" w:rsidRPr="00953E82" w:rsidRDefault="00953E82" w:rsidP="001A412B">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Assessment Evidence:</w:t>
            </w:r>
          </w:p>
        </w:tc>
      </w:tr>
      <w:tr w:rsidR="00953E82" w:rsidTr="001A412B">
        <w:tc>
          <w:tcPr>
            <w:tcW w:w="3927" w:type="dxa"/>
            <w:gridSpan w:val="3"/>
            <w:tcBorders>
              <w:top w:val="nil"/>
              <w:left w:val="nil"/>
              <w:bottom w:val="single" w:sz="12" w:space="0" w:color="E9EBEA"/>
              <w:right w:val="single" w:sz="12" w:space="0" w:color="E9EBEA"/>
            </w:tcBorders>
          </w:tcPr>
          <w:p w:rsidR="00DE78ED" w:rsidRDefault="00DE78ED" w:rsidP="001A412B">
            <w:pPr>
              <w:pStyle w:val="ListParagraph"/>
              <w:rPr>
                <w:rFonts w:ascii="Arial Narrow" w:hAnsi="Arial Narrow" w:cs="Arial"/>
                <w:sz w:val="20"/>
                <w:szCs w:val="20"/>
              </w:rPr>
            </w:pPr>
          </w:p>
          <w:p w:rsidR="00521681" w:rsidRPr="00F7315A" w:rsidRDefault="00DE78ED" w:rsidP="001A412B">
            <w:pPr>
              <w:pStyle w:val="ListParagraph"/>
              <w:numPr>
                <w:ilvl w:val="0"/>
                <w:numId w:val="12"/>
              </w:numPr>
              <w:rPr>
                <w:rFonts w:ascii="Arial Narrow" w:hAnsi="Arial Narrow" w:cs="Arial"/>
                <w:sz w:val="20"/>
                <w:szCs w:val="20"/>
              </w:rPr>
            </w:pPr>
            <w:r>
              <w:rPr>
                <w:rFonts w:ascii="Arial Narrow" w:hAnsi="Arial Narrow" w:cs="Arial"/>
                <w:sz w:val="20"/>
                <w:szCs w:val="20"/>
              </w:rPr>
              <w:t>Graded  rubric</w:t>
            </w:r>
          </w:p>
          <w:p w:rsidR="00F7315A" w:rsidRDefault="00F7315A" w:rsidP="001A412B">
            <w:pPr>
              <w:pStyle w:val="ListParagraph"/>
              <w:numPr>
                <w:ilvl w:val="0"/>
                <w:numId w:val="12"/>
              </w:numPr>
            </w:pPr>
            <w:r>
              <w:rPr>
                <w:rFonts w:ascii="Arial Narrow" w:hAnsi="Arial Narrow"/>
              </w:rPr>
              <w:t>Pieces cut to size, angles accurately marked on the wooden structure, no leakage due to poor connection of parts</w:t>
            </w:r>
          </w:p>
        </w:tc>
        <w:tc>
          <w:tcPr>
            <w:tcW w:w="7593" w:type="dxa"/>
            <w:gridSpan w:val="4"/>
            <w:tcBorders>
              <w:top w:val="nil"/>
              <w:left w:val="single" w:sz="12" w:space="0" w:color="E9EBEA"/>
              <w:bottom w:val="single" w:sz="12" w:space="0" w:color="E9EBEA"/>
              <w:right w:val="nil"/>
            </w:tcBorders>
          </w:tcPr>
          <w:p w:rsidR="00953E82" w:rsidRDefault="00953E82" w:rsidP="001A412B">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 xml:space="preserve">Performance Task(s): </w:t>
            </w:r>
          </w:p>
          <w:p w:rsidR="00C00EB9" w:rsidRDefault="00C00EB9" w:rsidP="001A412B">
            <w:pPr>
              <w:widowControl w:val="0"/>
              <w:autoSpaceDE w:val="0"/>
              <w:autoSpaceDN w:val="0"/>
              <w:adjustRightInd w:val="0"/>
              <w:rPr>
                <w:rFonts w:ascii="Arial Narrow" w:hAnsi="Arial Narrow" w:cs="Arial"/>
                <w:color w:val="000000"/>
                <w:sz w:val="20"/>
                <w:szCs w:val="20"/>
                <w:lang w:bidi="ar-SA"/>
              </w:rPr>
            </w:pPr>
          </w:p>
          <w:p w:rsidR="00F7315A" w:rsidRPr="00C00EB9" w:rsidRDefault="00F7315A" w:rsidP="001A412B">
            <w:pPr>
              <w:widowControl w:val="0"/>
              <w:autoSpaceDE w:val="0"/>
              <w:autoSpaceDN w:val="0"/>
              <w:adjustRightInd w:val="0"/>
              <w:rPr>
                <w:rFonts w:ascii="Times" w:hAnsi="Times"/>
                <w:iCs/>
                <w:color w:val="262626" w:themeColor="text1" w:themeTint="D9"/>
                <w:w w:val="99"/>
                <w:sz w:val="20"/>
              </w:rPr>
            </w:pPr>
            <w:r>
              <w:rPr>
                <w:rFonts w:ascii="Times" w:hAnsi="Times"/>
                <w:iCs/>
                <w:color w:val="262626" w:themeColor="text1" w:themeTint="D9"/>
                <w:w w:val="99"/>
                <w:sz w:val="20"/>
              </w:rPr>
              <w:t>Construction of a t-shirt launcher and wooden stand for angle adjustment</w:t>
            </w:r>
          </w:p>
        </w:tc>
      </w:tr>
      <w:tr w:rsidR="00953E82" w:rsidTr="001A412B">
        <w:tc>
          <w:tcPr>
            <w:tcW w:w="3927" w:type="dxa"/>
            <w:gridSpan w:val="3"/>
            <w:tcBorders>
              <w:top w:val="single" w:sz="12" w:space="0" w:color="E9EBEA"/>
              <w:left w:val="nil"/>
              <w:bottom w:val="nil"/>
              <w:right w:val="single" w:sz="12" w:space="0" w:color="E9EBEA"/>
            </w:tcBorders>
          </w:tcPr>
          <w:p w:rsidR="00953E82" w:rsidRDefault="00953E82" w:rsidP="001A412B"/>
        </w:tc>
        <w:tc>
          <w:tcPr>
            <w:tcW w:w="7593" w:type="dxa"/>
            <w:gridSpan w:val="4"/>
            <w:tcBorders>
              <w:top w:val="single" w:sz="12" w:space="0" w:color="E9EBEA"/>
              <w:left w:val="single" w:sz="12" w:space="0" w:color="E9EBEA"/>
              <w:bottom w:val="nil"/>
              <w:right w:val="nil"/>
            </w:tcBorders>
          </w:tcPr>
          <w:p w:rsidR="00953E82" w:rsidRDefault="00953E82" w:rsidP="001A412B">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 xml:space="preserve">Other Evidence:  </w:t>
            </w:r>
          </w:p>
          <w:p w:rsidR="00953E82" w:rsidRDefault="00953E82" w:rsidP="001A412B">
            <w:pPr>
              <w:widowControl w:val="0"/>
              <w:tabs>
                <w:tab w:val="left" w:pos="90"/>
                <w:tab w:val="left" w:pos="5490"/>
                <w:tab w:val="left" w:pos="5580"/>
                <w:tab w:val="left" w:pos="8370"/>
              </w:tabs>
              <w:autoSpaceDE w:val="0"/>
              <w:autoSpaceDN w:val="0"/>
              <w:adjustRightInd w:val="0"/>
              <w:spacing w:line="192" w:lineRule="auto"/>
              <w:textAlignment w:val="center"/>
              <w:outlineLvl w:val="0"/>
            </w:pPr>
          </w:p>
          <w:p w:rsidR="00C00EB9" w:rsidRDefault="0088372A" w:rsidP="001A412B">
            <w:pPr>
              <w:pStyle w:val="ListParagraph"/>
              <w:numPr>
                <w:ilvl w:val="0"/>
                <w:numId w:val="13"/>
              </w:numPr>
              <w:rPr>
                <w:rFonts w:ascii="Times" w:hAnsi="Times"/>
                <w:iCs/>
                <w:color w:val="262626" w:themeColor="text1" w:themeTint="D9"/>
                <w:w w:val="99"/>
                <w:sz w:val="20"/>
              </w:rPr>
            </w:pPr>
            <w:r>
              <w:rPr>
                <w:rFonts w:ascii="Times" w:hAnsi="Times"/>
                <w:iCs/>
                <w:color w:val="262626" w:themeColor="text1" w:themeTint="D9"/>
                <w:w w:val="99"/>
                <w:sz w:val="20"/>
              </w:rPr>
              <w:t xml:space="preserve">The quality of the completed launcher will serve as evidence of fabrication performance (including security of parts, accuracy of angles, appropriate dimensions). </w:t>
            </w:r>
          </w:p>
          <w:p w:rsidR="00F7315A" w:rsidRPr="00F7315A" w:rsidRDefault="00F7315A" w:rsidP="001A412B">
            <w:pPr>
              <w:pStyle w:val="ListParagraph"/>
              <w:rPr>
                <w:rFonts w:ascii="Times" w:hAnsi="Times"/>
                <w:iCs/>
                <w:color w:val="262626" w:themeColor="text1" w:themeTint="D9"/>
                <w:w w:val="99"/>
                <w:sz w:val="20"/>
              </w:rPr>
            </w:pPr>
          </w:p>
        </w:tc>
      </w:tr>
      <w:tr w:rsidR="00953E82" w:rsidTr="001A412B">
        <w:tc>
          <w:tcPr>
            <w:tcW w:w="360" w:type="dxa"/>
            <w:tcBorders>
              <w:top w:val="nil"/>
              <w:left w:val="nil"/>
              <w:bottom w:val="nil"/>
              <w:right w:val="nil"/>
            </w:tcBorders>
            <w:shd w:val="clear" w:color="auto" w:fill="000000" w:themeFill="text1"/>
          </w:tcPr>
          <w:p w:rsidR="00953E82" w:rsidRDefault="004470E5" w:rsidP="001A412B">
            <w:pPr>
              <w:ind w:left="-123"/>
            </w:pPr>
            <w:r>
              <w:rPr>
                <w:noProof/>
                <w:lang w:eastAsia="en-US" w:bidi="ar-SA"/>
              </w:rPr>
              <w:drawing>
                <wp:inline distT="0" distB="0" distL="0" distR="0">
                  <wp:extent cx="237744" cy="2377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 Shot 2015-06-10 at 10.01.51 AM.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7744" cy="237744"/>
                          </a:xfrm>
                          <a:prstGeom prst="rect">
                            <a:avLst/>
                          </a:prstGeom>
                        </pic:spPr>
                      </pic:pic>
                    </a:graphicData>
                  </a:graphic>
                </wp:inline>
              </w:drawing>
            </w:r>
          </w:p>
        </w:tc>
        <w:tc>
          <w:tcPr>
            <w:tcW w:w="11160" w:type="dxa"/>
            <w:gridSpan w:val="6"/>
            <w:tcBorders>
              <w:top w:val="nil"/>
              <w:left w:val="nil"/>
              <w:bottom w:val="nil"/>
              <w:right w:val="nil"/>
            </w:tcBorders>
            <w:shd w:val="clear" w:color="auto" w:fill="D2E2EA"/>
            <w:vAlign w:val="center"/>
          </w:tcPr>
          <w:p w:rsidR="00953E82" w:rsidRPr="004470E5" w:rsidRDefault="004470E5" w:rsidP="001A412B">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Learning Plan: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Key Learning Events and Instruction</w:t>
            </w:r>
          </w:p>
        </w:tc>
      </w:tr>
      <w:tr w:rsidR="00953E82" w:rsidTr="001A412B">
        <w:tc>
          <w:tcPr>
            <w:tcW w:w="11520" w:type="dxa"/>
            <w:gridSpan w:val="7"/>
            <w:tcBorders>
              <w:top w:val="nil"/>
              <w:left w:val="nil"/>
              <w:bottom w:val="nil"/>
              <w:right w:val="nil"/>
            </w:tcBorders>
          </w:tcPr>
          <w:p w:rsidR="001E0C7A" w:rsidRDefault="001E0C7A" w:rsidP="001A412B">
            <w:pPr>
              <w:pStyle w:val="Pa9"/>
              <w:rPr>
                <w:rStyle w:val="A6"/>
                <w:b/>
                <w:sz w:val="23"/>
                <w:szCs w:val="23"/>
              </w:rPr>
            </w:pPr>
          </w:p>
          <w:p w:rsidR="00C45892" w:rsidRPr="0058037B" w:rsidRDefault="0016768D" w:rsidP="001A412B">
            <w:pPr>
              <w:rPr>
                <w:rFonts w:ascii="Arial Narrow" w:hAnsi="Arial Narrow" w:cs="Arial"/>
                <w:sz w:val="20"/>
                <w:szCs w:val="23"/>
              </w:rPr>
            </w:pPr>
            <w:r w:rsidRPr="0058037B">
              <w:rPr>
                <w:rFonts w:ascii="Arial Narrow" w:hAnsi="Arial Narrow" w:cs="Arial"/>
                <w:b/>
                <w:sz w:val="20"/>
                <w:szCs w:val="23"/>
              </w:rPr>
              <w:t>Pre-Assessment:</w:t>
            </w:r>
            <w:r w:rsidRPr="0058037B">
              <w:rPr>
                <w:rFonts w:ascii="Arial Narrow" w:hAnsi="Arial Narrow" w:cs="Arial"/>
                <w:sz w:val="20"/>
                <w:szCs w:val="23"/>
              </w:rPr>
              <w:t xml:space="preserve">  </w:t>
            </w:r>
          </w:p>
          <w:p w:rsidR="001E0C7A" w:rsidRPr="009D6E99" w:rsidRDefault="0088372A" w:rsidP="001A412B">
            <w:pPr>
              <w:rPr>
                <w:rStyle w:val="A6"/>
                <w:rFonts w:ascii="Arial Narrow" w:hAnsi="Arial Narrow"/>
                <w:color w:val="auto"/>
                <w:sz w:val="23"/>
                <w:szCs w:val="23"/>
              </w:rPr>
            </w:pPr>
            <w:r>
              <w:rPr>
                <w:rStyle w:val="A6"/>
                <w:rFonts w:ascii="Arial Narrow" w:hAnsi="Arial Narrow"/>
                <w:color w:val="auto"/>
                <w:sz w:val="23"/>
                <w:szCs w:val="23"/>
              </w:rPr>
              <w:t xml:space="preserve">Instructor will have students record and turn in information about any previous experience working with wood or PVC. This will help in gauging how much explanation for techniques is necessary. </w:t>
            </w:r>
          </w:p>
          <w:p w:rsidR="001E0C7A" w:rsidRPr="0058037B" w:rsidRDefault="001E0C7A" w:rsidP="001A412B">
            <w:pPr>
              <w:pStyle w:val="Pa9"/>
              <w:rPr>
                <w:rStyle w:val="A6"/>
                <w:rFonts w:ascii="Arial Narrow" w:hAnsi="Arial Narrow"/>
                <w:b/>
                <w:sz w:val="23"/>
                <w:szCs w:val="23"/>
              </w:rPr>
            </w:pPr>
          </w:p>
          <w:p w:rsidR="00A85865" w:rsidRPr="0058037B" w:rsidRDefault="00A85865" w:rsidP="001A412B">
            <w:pPr>
              <w:pStyle w:val="Pa9"/>
              <w:rPr>
                <w:rFonts w:ascii="Arial Narrow" w:hAnsi="Arial Narrow" w:cs="Arial"/>
                <w:color w:val="000000"/>
                <w:sz w:val="20"/>
                <w:szCs w:val="20"/>
              </w:rPr>
            </w:pPr>
            <w:r w:rsidRPr="0058037B">
              <w:rPr>
                <w:rStyle w:val="A6"/>
                <w:rFonts w:ascii="Arial Narrow" w:hAnsi="Arial Narrow" w:cs="Arial"/>
                <w:b/>
                <w:sz w:val="20"/>
                <w:szCs w:val="20"/>
              </w:rPr>
              <w:t>W</w:t>
            </w:r>
            <w:r w:rsidRPr="0058037B">
              <w:rPr>
                <w:rStyle w:val="A6"/>
                <w:rFonts w:ascii="Arial Narrow" w:hAnsi="Arial Narrow" w:cs="Arial"/>
                <w:sz w:val="20"/>
                <w:szCs w:val="20"/>
              </w:rPr>
              <w:t xml:space="preserve"> = help the students know where the unit is going and what is expected? Help the teacher know where the students are coming from (prior knowledge, interests)? </w:t>
            </w:r>
          </w:p>
          <w:p w:rsidR="00A85865" w:rsidRPr="0058037B" w:rsidRDefault="00A85865" w:rsidP="001A412B">
            <w:pPr>
              <w:pStyle w:val="Pa9"/>
              <w:ind w:left="480" w:hanging="480"/>
              <w:rPr>
                <w:rFonts w:ascii="Arial Narrow" w:hAnsi="Arial Narrow" w:cs="Arial"/>
                <w:color w:val="000000"/>
                <w:sz w:val="20"/>
                <w:szCs w:val="20"/>
              </w:rPr>
            </w:pPr>
            <w:r w:rsidRPr="0058037B">
              <w:rPr>
                <w:rStyle w:val="A6"/>
                <w:rFonts w:ascii="Arial Narrow" w:hAnsi="Arial Narrow" w:cs="Arial"/>
                <w:b/>
                <w:sz w:val="20"/>
                <w:szCs w:val="20"/>
              </w:rPr>
              <w:t>H</w:t>
            </w:r>
            <w:r w:rsidRPr="0058037B">
              <w:rPr>
                <w:rStyle w:val="A6"/>
                <w:rFonts w:ascii="Arial Narrow" w:hAnsi="Arial Narrow" w:cs="Arial"/>
                <w:sz w:val="20"/>
                <w:szCs w:val="20"/>
              </w:rPr>
              <w:t xml:space="preserve"> = hook all students and hold their interest?</w:t>
            </w:r>
          </w:p>
          <w:p w:rsidR="00A85865" w:rsidRPr="0058037B" w:rsidRDefault="00A85865" w:rsidP="001A412B">
            <w:pPr>
              <w:pStyle w:val="Pa9"/>
              <w:ind w:left="480" w:hanging="480"/>
              <w:rPr>
                <w:rFonts w:ascii="Arial Narrow" w:hAnsi="Arial Narrow" w:cs="Arial"/>
                <w:color w:val="000000"/>
                <w:sz w:val="20"/>
                <w:szCs w:val="20"/>
              </w:rPr>
            </w:pPr>
            <w:r w:rsidRPr="0058037B">
              <w:rPr>
                <w:rStyle w:val="A6"/>
                <w:rFonts w:ascii="Arial Narrow" w:hAnsi="Arial Narrow" w:cs="Arial"/>
                <w:b/>
                <w:sz w:val="20"/>
                <w:szCs w:val="20"/>
              </w:rPr>
              <w:t>E</w:t>
            </w:r>
            <w:r w:rsidRPr="0058037B">
              <w:rPr>
                <w:rStyle w:val="A6"/>
                <w:rFonts w:ascii="Arial Narrow" w:hAnsi="Arial Narrow" w:cs="Arial"/>
                <w:sz w:val="20"/>
                <w:szCs w:val="20"/>
              </w:rPr>
              <w:t xml:space="preserve"> = equip students, help them experience the key ideas, and explore the issues?</w:t>
            </w:r>
          </w:p>
          <w:p w:rsidR="00A85865" w:rsidRPr="0058037B" w:rsidRDefault="00A85865" w:rsidP="001A412B">
            <w:pPr>
              <w:pStyle w:val="Pa9"/>
              <w:ind w:left="480" w:hanging="480"/>
              <w:rPr>
                <w:rFonts w:ascii="Arial Narrow" w:hAnsi="Arial Narrow" w:cs="Arial"/>
                <w:color w:val="000000"/>
                <w:sz w:val="20"/>
                <w:szCs w:val="20"/>
              </w:rPr>
            </w:pPr>
            <w:r w:rsidRPr="0058037B">
              <w:rPr>
                <w:rStyle w:val="A6"/>
                <w:rFonts w:ascii="Arial Narrow" w:hAnsi="Arial Narrow" w:cs="Arial"/>
                <w:b/>
                <w:sz w:val="20"/>
                <w:szCs w:val="20"/>
              </w:rPr>
              <w:t>R</w:t>
            </w:r>
            <w:r w:rsidRPr="0058037B">
              <w:rPr>
                <w:rStyle w:val="A6"/>
                <w:rFonts w:ascii="Arial Narrow" w:hAnsi="Arial Narrow" w:cs="Arial"/>
                <w:sz w:val="20"/>
                <w:szCs w:val="20"/>
              </w:rPr>
              <w:t xml:space="preserve"> = provide opportunities to rethink and revise their understandings and work?</w:t>
            </w:r>
          </w:p>
          <w:p w:rsidR="00A85865" w:rsidRPr="0058037B" w:rsidRDefault="00A85865" w:rsidP="001A412B">
            <w:pPr>
              <w:pStyle w:val="Pa9"/>
              <w:ind w:left="480" w:hanging="480"/>
              <w:rPr>
                <w:rFonts w:ascii="Arial Narrow" w:hAnsi="Arial Narrow" w:cs="Arial"/>
                <w:color w:val="000000"/>
                <w:sz w:val="20"/>
                <w:szCs w:val="20"/>
              </w:rPr>
            </w:pPr>
            <w:r w:rsidRPr="0058037B">
              <w:rPr>
                <w:rStyle w:val="A6"/>
                <w:rFonts w:ascii="Arial Narrow" w:hAnsi="Arial Narrow" w:cs="Arial"/>
                <w:b/>
                <w:sz w:val="20"/>
                <w:szCs w:val="20"/>
              </w:rPr>
              <w:t>E</w:t>
            </w:r>
            <w:r w:rsidRPr="0058037B">
              <w:rPr>
                <w:rStyle w:val="A6"/>
                <w:rFonts w:ascii="Arial Narrow" w:hAnsi="Arial Narrow" w:cs="Arial"/>
                <w:sz w:val="20"/>
                <w:szCs w:val="20"/>
              </w:rPr>
              <w:t xml:space="preserve"> = allow students to evaluate their work and its implications?</w:t>
            </w:r>
          </w:p>
          <w:p w:rsidR="00A85865" w:rsidRPr="0058037B" w:rsidRDefault="00A85865" w:rsidP="001A412B">
            <w:pPr>
              <w:pStyle w:val="Pa9"/>
              <w:ind w:left="480" w:hanging="480"/>
              <w:rPr>
                <w:rFonts w:ascii="Arial Narrow" w:hAnsi="Arial Narrow" w:cs="Arial"/>
                <w:color w:val="000000"/>
                <w:sz w:val="20"/>
                <w:szCs w:val="20"/>
              </w:rPr>
            </w:pPr>
            <w:r w:rsidRPr="0058037B">
              <w:rPr>
                <w:rStyle w:val="A6"/>
                <w:rFonts w:ascii="Arial Narrow" w:hAnsi="Arial Narrow" w:cs="Arial"/>
                <w:b/>
                <w:sz w:val="20"/>
                <w:szCs w:val="20"/>
              </w:rPr>
              <w:t xml:space="preserve">T </w:t>
            </w:r>
            <w:r w:rsidRPr="0058037B">
              <w:rPr>
                <w:rStyle w:val="A6"/>
                <w:rFonts w:ascii="Arial Narrow" w:hAnsi="Arial Narrow" w:cs="Arial"/>
                <w:sz w:val="20"/>
                <w:szCs w:val="20"/>
              </w:rPr>
              <w:t>= be tailored (personalized) to the different needs, interests, abilities of learners</w:t>
            </w:r>
          </w:p>
          <w:p w:rsidR="00C00EB9" w:rsidRPr="0058037B" w:rsidRDefault="00A85865" w:rsidP="001A412B">
            <w:pPr>
              <w:rPr>
                <w:rStyle w:val="A6"/>
                <w:rFonts w:ascii="Arial Narrow" w:hAnsi="Arial Narrow" w:cs="Arial"/>
                <w:sz w:val="20"/>
                <w:szCs w:val="20"/>
              </w:rPr>
            </w:pPr>
            <w:r w:rsidRPr="0058037B">
              <w:rPr>
                <w:rStyle w:val="A6"/>
                <w:rFonts w:ascii="Arial Narrow" w:hAnsi="Arial Narrow" w:cs="Arial"/>
                <w:b/>
                <w:sz w:val="20"/>
                <w:szCs w:val="20"/>
              </w:rPr>
              <w:t xml:space="preserve">O </w:t>
            </w:r>
            <w:r w:rsidRPr="0058037B">
              <w:rPr>
                <w:rStyle w:val="A6"/>
                <w:rFonts w:ascii="Arial Narrow" w:hAnsi="Arial Narrow" w:cs="Arial"/>
                <w:sz w:val="20"/>
                <w:szCs w:val="20"/>
              </w:rPr>
              <w:t>= be organized to maximize initial and sustained engagement as well as effective learning?</w:t>
            </w:r>
          </w:p>
          <w:p w:rsidR="00A85865" w:rsidRDefault="00A85865" w:rsidP="001A412B">
            <w:pPr>
              <w:rPr>
                <w:rStyle w:val="A6"/>
                <w:sz w:val="23"/>
                <w:szCs w:val="23"/>
              </w:rPr>
            </w:pPr>
          </w:p>
          <w:tbl>
            <w:tblPr>
              <w:tblStyle w:val="TableGrid"/>
              <w:tblW w:w="0" w:type="auto"/>
              <w:tblLayout w:type="fixed"/>
              <w:tblLook w:val="04A0" w:firstRow="1" w:lastRow="0" w:firstColumn="1" w:lastColumn="0" w:noHBand="0" w:noVBand="1"/>
            </w:tblPr>
            <w:tblGrid>
              <w:gridCol w:w="3405"/>
              <w:gridCol w:w="7824"/>
            </w:tblGrid>
            <w:tr w:rsidR="00645A31" w:rsidRPr="0058037B" w:rsidTr="00645A31">
              <w:tc>
                <w:tcPr>
                  <w:tcW w:w="3405" w:type="dxa"/>
                </w:tcPr>
                <w:p w:rsidR="00645A31" w:rsidRPr="0058037B" w:rsidRDefault="00645A31" w:rsidP="001A412B">
                  <w:pPr>
                    <w:framePr w:hSpace="180" w:wrap="around" w:vAnchor="text" w:hAnchor="text" w:xAlign="right" w:y="1"/>
                    <w:suppressOverlap/>
                    <w:rPr>
                      <w:rFonts w:ascii="Arial Narrow" w:hAnsi="Arial Narrow" w:cs="Arial"/>
                      <w:bCs/>
                      <w:sz w:val="20"/>
                      <w:szCs w:val="20"/>
                    </w:rPr>
                  </w:pPr>
                  <w:r w:rsidRPr="0058037B">
                    <w:rPr>
                      <w:rFonts w:ascii="Arial Narrow" w:hAnsi="Arial Narrow" w:cs="Arial"/>
                      <w:b/>
                      <w:bCs/>
                      <w:sz w:val="24"/>
                      <w:szCs w:val="20"/>
                    </w:rPr>
                    <w:t>W</w:t>
                  </w:r>
                  <w:r w:rsidRPr="0058037B">
                    <w:rPr>
                      <w:rFonts w:ascii="Arial Narrow" w:hAnsi="Arial Narrow" w:cs="Arial"/>
                      <w:b/>
                      <w:bCs/>
                      <w:sz w:val="20"/>
                      <w:szCs w:val="20"/>
                    </w:rPr>
                    <w:t xml:space="preserve"> </w:t>
                  </w:r>
                  <w:r w:rsidRPr="0058037B">
                    <w:rPr>
                      <w:rFonts w:ascii="Arial Narrow" w:hAnsi="Arial Narrow" w:cs="Arial"/>
                      <w:bCs/>
                      <w:color w:val="FF0000"/>
                      <w:sz w:val="20"/>
                      <w:szCs w:val="20"/>
                    </w:rPr>
                    <w:t xml:space="preserve"> Where</w:t>
                  </w:r>
                  <w:r w:rsidRPr="0058037B">
                    <w:rPr>
                      <w:rFonts w:ascii="Arial Narrow" w:hAnsi="Arial Narrow" w:cs="Arial"/>
                      <w:bCs/>
                      <w:sz w:val="20"/>
                      <w:szCs w:val="20"/>
                    </w:rPr>
                    <w:t xml:space="preserve"> are your students headed?  Where have they been?  How will you make sure the students know where they are going?</w:t>
                  </w:r>
                </w:p>
              </w:tc>
              <w:tc>
                <w:tcPr>
                  <w:tcW w:w="7824" w:type="dxa"/>
                </w:tcPr>
                <w:p w:rsidR="00645A31" w:rsidRPr="0058037B" w:rsidRDefault="00947A03" w:rsidP="001A412B">
                  <w:pPr>
                    <w:framePr w:hSpace="180" w:wrap="around" w:vAnchor="text" w:hAnchor="text" w:xAlign="right" w:y="1"/>
                    <w:suppressOverlap/>
                    <w:rPr>
                      <w:rFonts w:ascii="Arial Narrow" w:hAnsi="Arial Narrow"/>
                    </w:rPr>
                  </w:pPr>
                  <w:r>
                    <w:rPr>
                      <w:rFonts w:ascii="Arial Narrow" w:hAnsi="Arial Narrow"/>
                    </w:rPr>
                    <w:t>Students will be provided with a list of instructions for fabrication to review beforehand. They have previously learned basic trigonometry so will understand how angle adjustments are relevant in the launch.</w:t>
                  </w:r>
                </w:p>
              </w:tc>
            </w:tr>
            <w:tr w:rsidR="00645A31" w:rsidRPr="0058037B" w:rsidTr="00645A31">
              <w:tc>
                <w:tcPr>
                  <w:tcW w:w="3405" w:type="dxa"/>
                </w:tcPr>
                <w:p w:rsidR="00645A31" w:rsidRPr="0058037B" w:rsidRDefault="00645A31" w:rsidP="001A412B">
                  <w:pPr>
                    <w:framePr w:hSpace="180" w:wrap="around" w:vAnchor="text" w:hAnchor="text" w:xAlign="right" w:y="1"/>
                    <w:suppressOverlap/>
                    <w:rPr>
                      <w:rFonts w:ascii="Arial Narrow" w:hAnsi="Arial Narrow" w:cs="Arial"/>
                      <w:bCs/>
                      <w:sz w:val="20"/>
                      <w:szCs w:val="20"/>
                    </w:rPr>
                  </w:pPr>
                  <w:r w:rsidRPr="0058037B">
                    <w:rPr>
                      <w:rFonts w:ascii="Arial Narrow" w:hAnsi="Arial Narrow" w:cs="Arial"/>
                      <w:b/>
                      <w:bCs/>
                      <w:sz w:val="24"/>
                      <w:szCs w:val="20"/>
                    </w:rPr>
                    <w:t xml:space="preserve">H </w:t>
                  </w:r>
                  <w:r w:rsidRPr="0058037B">
                    <w:rPr>
                      <w:rFonts w:ascii="Arial Narrow" w:hAnsi="Arial Narrow" w:cs="Arial"/>
                      <w:bCs/>
                      <w:color w:val="FF0000"/>
                      <w:sz w:val="20"/>
                      <w:szCs w:val="20"/>
                    </w:rPr>
                    <w:t xml:space="preserve"> </w:t>
                  </w:r>
                  <w:r w:rsidRPr="0058037B">
                    <w:rPr>
                      <w:rFonts w:ascii="Arial Narrow" w:hAnsi="Arial Narrow" w:cs="Arial"/>
                      <w:bCs/>
                      <w:sz w:val="20"/>
                      <w:szCs w:val="20"/>
                    </w:rPr>
                    <w:t xml:space="preserve">How will you </w:t>
                  </w:r>
                  <w:r w:rsidRPr="0058037B">
                    <w:rPr>
                      <w:rFonts w:ascii="Arial Narrow" w:hAnsi="Arial Narrow" w:cs="Arial"/>
                      <w:bCs/>
                      <w:color w:val="FF0000"/>
                      <w:sz w:val="20"/>
                      <w:szCs w:val="20"/>
                    </w:rPr>
                    <w:t xml:space="preserve">hook </w:t>
                  </w:r>
                  <w:r w:rsidRPr="0058037B">
                    <w:rPr>
                      <w:rFonts w:ascii="Arial Narrow" w:hAnsi="Arial Narrow" w:cs="Arial"/>
                      <w:bCs/>
                      <w:sz w:val="20"/>
                      <w:szCs w:val="20"/>
                    </w:rPr>
                    <w:t>students at the beginning of the unit?</w:t>
                  </w:r>
                </w:p>
              </w:tc>
              <w:tc>
                <w:tcPr>
                  <w:tcW w:w="7824" w:type="dxa"/>
                </w:tcPr>
                <w:p w:rsidR="00645A31" w:rsidRPr="0058037B" w:rsidRDefault="00786B03" w:rsidP="001A412B">
                  <w:pPr>
                    <w:framePr w:hSpace="180" w:wrap="around" w:vAnchor="text" w:hAnchor="text" w:xAlign="right" w:y="1"/>
                    <w:suppressOverlap/>
                    <w:rPr>
                      <w:rFonts w:ascii="Arial Narrow" w:hAnsi="Arial Narrow"/>
                    </w:rPr>
                  </w:pPr>
                  <w:r>
                    <w:rPr>
                      <w:rFonts w:ascii="Arial Narrow" w:hAnsi="Arial Narrow"/>
                    </w:rPr>
                    <w:t xml:space="preserve">Introduce students to fun, real-life applications of </w:t>
                  </w:r>
                  <w:r w:rsidR="001A412B">
                    <w:rPr>
                      <w:rFonts w:ascii="Arial Narrow" w:hAnsi="Arial Narrow"/>
                    </w:rPr>
                    <w:t xml:space="preserve">fluid power and projectile motion.  </w:t>
                  </w:r>
                  <w:r w:rsidR="009D6E99">
                    <w:rPr>
                      <w:rFonts w:ascii="Arial Narrow" w:hAnsi="Arial Narrow"/>
                    </w:rPr>
                    <w:t xml:space="preserve">Show </w:t>
                  </w:r>
                  <w:r>
                    <w:rPr>
                      <w:rFonts w:ascii="Arial Narrow" w:hAnsi="Arial Narrow"/>
                    </w:rPr>
                    <w:t>t-shirt launcher of San Antonio Spurs</w:t>
                  </w:r>
                  <w:r w:rsidR="009D6E99">
                    <w:rPr>
                      <w:rFonts w:ascii="Arial Narrow" w:hAnsi="Arial Narrow"/>
                    </w:rPr>
                    <w:t xml:space="preserve">, which shoots 60 shirts in 10 seconds. </w:t>
                  </w:r>
                </w:p>
              </w:tc>
            </w:tr>
            <w:tr w:rsidR="00645A31" w:rsidRPr="0058037B" w:rsidTr="00645A31">
              <w:tc>
                <w:tcPr>
                  <w:tcW w:w="3405" w:type="dxa"/>
                </w:tcPr>
                <w:p w:rsidR="00645A31" w:rsidRPr="0058037B" w:rsidRDefault="00645A31" w:rsidP="001A412B">
                  <w:pPr>
                    <w:framePr w:hSpace="180" w:wrap="around" w:vAnchor="text" w:hAnchor="text" w:xAlign="right" w:y="1"/>
                    <w:suppressOverlap/>
                    <w:rPr>
                      <w:rFonts w:ascii="Arial Narrow" w:hAnsi="Arial Narrow" w:cs="Arial"/>
                      <w:bCs/>
                      <w:sz w:val="20"/>
                      <w:szCs w:val="20"/>
                    </w:rPr>
                  </w:pPr>
                  <w:r w:rsidRPr="0058037B">
                    <w:rPr>
                      <w:rFonts w:ascii="Arial Narrow" w:hAnsi="Arial Narrow" w:cs="Arial"/>
                      <w:b/>
                      <w:bCs/>
                      <w:sz w:val="24"/>
                      <w:szCs w:val="20"/>
                    </w:rPr>
                    <w:t>E</w:t>
                  </w:r>
                  <w:r w:rsidRPr="0058037B">
                    <w:rPr>
                      <w:rFonts w:ascii="Arial Narrow" w:hAnsi="Arial Narrow" w:cs="Arial"/>
                      <w:b/>
                      <w:bCs/>
                      <w:sz w:val="20"/>
                      <w:szCs w:val="20"/>
                    </w:rPr>
                    <w:t xml:space="preserve"> </w:t>
                  </w:r>
                  <w:r w:rsidRPr="0058037B">
                    <w:rPr>
                      <w:rFonts w:ascii="Arial Narrow" w:hAnsi="Arial Narrow" w:cs="Arial"/>
                      <w:bCs/>
                      <w:color w:val="FF0000"/>
                      <w:sz w:val="20"/>
                      <w:szCs w:val="20"/>
                    </w:rPr>
                    <w:t xml:space="preserve"> </w:t>
                  </w:r>
                  <w:r w:rsidRPr="0058037B">
                    <w:rPr>
                      <w:rFonts w:ascii="Arial Narrow" w:hAnsi="Arial Narrow" w:cs="Arial"/>
                      <w:bCs/>
                      <w:sz w:val="20"/>
                      <w:szCs w:val="20"/>
                    </w:rPr>
                    <w:t xml:space="preserve">What events will help students </w:t>
                  </w:r>
                  <w:r w:rsidRPr="0058037B">
                    <w:rPr>
                      <w:rFonts w:ascii="Arial Narrow" w:hAnsi="Arial Narrow" w:cs="Arial"/>
                      <w:bCs/>
                      <w:color w:val="FF0000"/>
                      <w:sz w:val="20"/>
                      <w:szCs w:val="20"/>
                    </w:rPr>
                    <w:t xml:space="preserve">experience and explore </w:t>
                  </w:r>
                  <w:r w:rsidRPr="0058037B">
                    <w:rPr>
                      <w:rFonts w:ascii="Arial Narrow" w:hAnsi="Arial Narrow" w:cs="Arial"/>
                      <w:bCs/>
                      <w:sz w:val="20"/>
                      <w:szCs w:val="20"/>
                    </w:rPr>
                    <w:t>the big idea and questions in the unit?  How will you equip them with needed skills and knowledge?</w:t>
                  </w:r>
                </w:p>
              </w:tc>
              <w:tc>
                <w:tcPr>
                  <w:tcW w:w="7824" w:type="dxa"/>
                </w:tcPr>
                <w:p w:rsidR="00645A31" w:rsidRPr="0058037B" w:rsidRDefault="00947A03" w:rsidP="001A412B">
                  <w:pPr>
                    <w:framePr w:hSpace="180" w:wrap="around" w:vAnchor="text" w:hAnchor="text" w:xAlign="right" w:y="1"/>
                    <w:suppressOverlap/>
                    <w:rPr>
                      <w:rFonts w:ascii="Arial Narrow" w:hAnsi="Arial Narrow"/>
                    </w:rPr>
                  </w:pPr>
                  <w:r>
                    <w:rPr>
                      <w:rFonts w:ascii="Arial Narrow" w:hAnsi="Arial Narrow"/>
                    </w:rPr>
                    <w:t>Students will learn basic fabrication techniques by carefully reading instructions and working with PVC</w:t>
                  </w:r>
                  <w:bookmarkStart w:id="0" w:name="_GoBack"/>
                  <w:bookmarkEnd w:id="0"/>
                  <w:r>
                    <w:rPr>
                      <w:rFonts w:ascii="Arial Narrow" w:hAnsi="Arial Narrow"/>
                    </w:rPr>
                    <w:t xml:space="preserve">, wood, and other materials firsthand  </w:t>
                  </w:r>
                </w:p>
              </w:tc>
            </w:tr>
            <w:tr w:rsidR="00645A31" w:rsidRPr="0058037B" w:rsidTr="00645A31">
              <w:tc>
                <w:tcPr>
                  <w:tcW w:w="3405" w:type="dxa"/>
                </w:tcPr>
                <w:p w:rsidR="00645A31" w:rsidRPr="0058037B" w:rsidRDefault="00645A31" w:rsidP="001A412B">
                  <w:pPr>
                    <w:framePr w:hSpace="180" w:wrap="around" w:vAnchor="text" w:hAnchor="text" w:xAlign="right" w:y="1"/>
                    <w:suppressOverlap/>
                    <w:rPr>
                      <w:rFonts w:ascii="Arial Narrow" w:hAnsi="Arial Narrow" w:cs="Arial"/>
                      <w:bCs/>
                      <w:sz w:val="20"/>
                      <w:szCs w:val="20"/>
                    </w:rPr>
                  </w:pPr>
                  <w:r w:rsidRPr="0058037B">
                    <w:rPr>
                      <w:rFonts w:ascii="Arial Narrow" w:hAnsi="Arial Narrow" w:cs="Arial"/>
                      <w:b/>
                      <w:bCs/>
                      <w:sz w:val="24"/>
                      <w:szCs w:val="20"/>
                    </w:rPr>
                    <w:t>R</w:t>
                  </w:r>
                  <w:r w:rsidRPr="0058037B">
                    <w:rPr>
                      <w:rFonts w:ascii="Arial Narrow" w:hAnsi="Arial Narrow" w:cs="Arial"/>
                      <w:b/>
                      <w:bCs/>
                      <w:sz w:val="20"/>
                      <w:szCs w:val="20"/>
                    </w:rPr>
                    <w:t xml:space="preserve"> </w:t>
                  </w:r>
                  <w:r w:rsidRPr="0058037B">
                    <w:rPr>
                      <w:rFonts w:ascii="Arial Narrow" w:hAnsi="Arial Narrow" w:cs="Arial"/>
                      <w:bCs/>
                      <w:color w:val="FF0000"/>
                      <w:sz w:val="20"/>
                      <w:szCs w:val="20"/>
                    </w:rPr>
                    <w:t xml:space="preserve"> </w:t>
                  </w:r>
                  <w:r w:rsidRPr="0058037B">
                    <w:rPr>
                      <w:rFonts w:ascii="Arial Narrow" w:hAnsi="Arial Narrow" w:cs="Arial"/>
                      <w:bCs/>
                      <w:sz w:val="20"/>
                      <w:szCs w:val="20"/>
                    </w:rPr>
                    <w:t xml:space="preserve">How will you cause students to </w:t>
                  </w:r>
                  <w:r w:rsidRPr="0058037B">
                    <w:rPr>
                      <w:rFonts w:ascii="Arial Narrow" w:hAnsi="Arial Narrow" w:cs="Arial"/>
                      <w:bCs/>
                      <w:color w:val="FF0000"/>
                      <w:sz w:val="20"/>
                      <w:szCs w:val="20"/>
                    </w:rPr>
                    <w:t>reflect and rethink?</w:t>
                  </w:r>
                  <w:r w:rsidRPr="0058037B">
                    <w:rPr>
                      <w:rFonts w:ascii="Arial Narrow" w:hAnsi="Arial Narrow" w:cs="Arial"/>
                      <w:bCs/>
                      <w:sz w:val="20"/>
                      <w:szCs w:val="20"/>
                    </w:rPr>
                    <w:t xml:space="preserve">  How will you guide them in rehearsing, revising, and refining their work?</w:t>
                  </w:r>
                </w:p>
              </w:tc>
              <w:tc>
                <w:tcPr>
                  <w:tcW w:w="7824" w:type="dxa"/>
                </w:tcPr>
                <w:p w:rsidR="00645A31" w:rsidRPr="0058037B" w:rsidRDefault="002E16E8" w:rsidP="001A412B">
                  <w:pPr>
                    <w:framePr w:hSpace="180" w:wrap="around" w:vAnchor="text" w:hAnchor="text" w:xAlign="right" w:y="1"/>
                    <w:suppressOverlap/>
                    <w:rPr>
                      <w:rFonts w:ascii="Arial Narrow" w:hAnsi="Arial Narrow"/>
                    </w:rPr>
                  </w:pPr>
                  <w:r>
                    <w:rPr>
                      <w:rFonts w:ascii="Arial Narrow" w:hAnsi="Arial Narrow"/>
                    </w:rPr>
                    <w:t xml:space="preserve">Students will be able to rethink by clarifying steps with team members. If parts are not secured well enough, testing pressure will indicate a leakage and provide opportunity to reflect on how to make an adjustment. </w:t>
                  </w:r>
                </w:p>
              </w:tc>
            </w:tr>
            <w:tr w:rsidR="00645A31" w:rsidRPr="0058037B" w:rsidTr="00645A31">
              <w:tc>
                <w:tcPr>
                  <w:tcW w:w="3405" w:type="dxa"/>
                </w:tcPr>
                <w:p w:rsidR="00645A31" w:rsidRPr="0058037B" w:rsidRDefault="00645A31" w:rsidP="001A412B">
                  <w:pPr>
                    <w:framePr w:hSpace="180" w:wrap="around" w:vAnchor="text" w:hAnchor="text" w:xAlign="right" w:y="1"/>
                    <w:suppressOverlap/>
                    <w:rPr>
                      <w:rFonts w:ascii="Arial Narrow" w:hAnsi="Arial Narrow" w:cs="Arial"/>
                      <w:bCs/>
                      <w:sz w:val="20"/>
                      <w:szCs w:val="20"/>
                    </w:rPr>
                  </w:pPr>
                  <w:r w:rsidRPr="0058037B">
                    <w:rPr>
                      <w:rFonts w:ascii="Arial Narrow" w:hAnsi="Arial Narrow" w:cs="Arial"/>
                      <w:b/>
                      <w:bCs/>
                      <w:sz w:val="24"/>
                      <w:szCs w:val="20"/>
                    </w:rPr>
                    <w:t>E</w:t>
                  </w:r>
                  <w:r w:rsidRPr="0058037B">
                    <w:rPr>
                      <w:rFonts w:ascii="Arial Narrow" w:hAnsi="Arial Narrow" w:cs="Arial"/>
                      <w:b/>
                      <w:bCs/>
                      <w:sz w:val="20"/>
                      <w:szCs w:val="20"/>
                    </w:rPr>
                    <w:t xml:space="preserve"> </w:t>
                  </w:r>
                  <w:r w:rsidRPr="0058037B">
                    <w:rPr>
                      <w:rFonts w:ascii="Arial Narrow" w:hAnsi="Arial Narrow" w:cs="Arial"/>
                      <w:bCs/>
                      <w:color w:val="FF0000"/>
                      <w:sz w:val="20"/>
                      <w:szCs w:val="20"/>
                    </w:rPr>
                    <w:t xml:space="preserve"> </w:t>
                  </w:r>
                  <w:r w:rsidRPr="0058037B">
                    <w:rPr>
                      <w:rFonts w:ascii="Arial Narrow" w:hAnsi="Arial Narrow" w:cs="Arial"/>
                      <w:bCs/>
                      <w:sz w:val="20"/>
                      <w:szCs w:val="20"/>
                    </w:rPr>
                    <w:t xml:space="preserve">How will you help students to </w:t>
                  </w:r>
                  <w:r w:rsidRPr="0058037B">
                    <w:rPr>
                      <w:rFonts w:ascii="Arial Narrow" w:hAnsi="Arial Narrow" w:cs="Arial"/>
                      <w:bCs/>
                      <w:color w:val="FF0000"/>
                      <w:sz w:val="20"/>
                      <w:szCs w:val="20"/>
                    </w:rPr>
                    <w:t>exhibit and self-evaluate</w:t>
                  </w:r>
                  <w:r w:rsidRPr="0058037B">
                    <w:rPr>
                      <w:rFonts w:ascii="Arial Narrow" w:hAnsi="Arial Narrow" w:cs="Arial"/>
                      <w:bCs/>
                      <w:sz w:val="20"/>
                      <w:szCs w:val="20"/>
                    </w:rPr>
                    <w:t xml:space="preserve"> their growing skills, knowledge, and understanding throughout the unit?</w:t>
                  </w:r>
                </w:p>
              </w:tc>
              <w:tc>
                <w:tcPr>
                  <w:tcW w:w="7824" w:type="dxa"/>
                </w:tcPr>
                <w:p w:rsidR="00645A31" w:rsidRPr="0058037B" w:rsidRDefault="002E16E8" w:rsidP="001A412B">
                  <w:pPr>
                    <w:framePr w:hSpace="180" w:wrap="around" w:vAnchor="text" w:hAnchor="text" w:xAlign="right" w:y="1"/>
                    <w:suppressOverlap/>
                    <w:rPr>
                      <w:rFonts w:ascii="Arial Narrow" w:hAnsi="Arial Narrow"/>
                    </w:rPr>
                  </w:pPr>
                  <w:r>
                    <w:rPr>
                      <w:rFonts w:ascii="Arial Narrow" w:hAnsi="Arial Narrow"/>
                    </w:rPr>
                    <w:t>Students will exhibit their fabricat</w:t>
                  </w:r>
                  <w:r w:rsidR="002B7165">
                    <w:rPr>
                      <w:rFonts w:ascii="Arial Narrow" w:hAnsi="Arial Narrow"/>
                    </w:rPr>
                    <w:t>ion skills while</w:t>
                  </w:r>
                  <w:r>
                    <w:rPr>
                      <w:rFonts w:ascii="Arial Narrow" w:hAnsi="Arial Narrow"/>
                    </w:rPr>
                    <w:t xml:space="preserve"> creating the launcher. Self-evaluat</w:t>
                  </w:r>
                  <w:r w:rsidR="002B7165">
                    <w:rPr>
                      <w:rFonts w:ascii="Arial Narrow" w:hAnsi="Arial Narrow"/>
                    </w:rPr>
                    <w:t>ion will be possible by comparing the project with previous, successful models</w:t>
                  </w:r>
                  <w:r w:rsidR="0088372A">
                    <w:rPr>
                      <w:rFonts w:ascii="Arial Narrow" w:hAnsi="Arial Narrow"/>
                    </w:rPr>
                    <w:t xml:space="preserve"> or peer models. </w:t>
                  </w:r>
                </w:p>
              </w:tc>
            </w:tr>
            <w:tr w:rsidR="00645A31" w:rsidRPr="0058037B" w:rsidTr="00645A31">
              <w:tc>
                <w:tcPr>
                  <w:tcW w:w="3405" w:type="dxa"/>
                </w:tcPr>
                <w:p w:rsidR="00645A31" w:rsidRPr="0058037B" w:rsidRDefault="00645A31" w:rsidP="001A412B">
                  <w:pPr>
                    <w:framePr w:hSpace="180" w:wrap="around" w:vAnchor="text" w:hAnchor="text" w:xAlign="right" w:y="1"/>
                    <w:suppressOverlap/>
                    <w:rPr>
                      <w:rFonts w:ascii="Arial Narrow" w:hAnsi="Arial Narrow" w:cs="Arial"/>
                      <w:bCs/>
                      <w:sz w:val="20"/>
                      <w:szCs w:val="20"/>
                    </w:rPr>
                  </w:pPr>
                  <w:r w:rsidRPr="0058037B">
                    <w:rPr>
                      <w:rFonts w:ascii="Arial Narrow" w:hAnsi="Arial Narrow" w:cs="Arial"/>
                      <w:b/>
                      <w:bCs/>
                      <w:sz w:val="24"/>
                      <w:szCs w:val="20"/>
                    </w:rPr>
                    <w:t xml:space="preserve">T </w:t>
                  </w:r>
                  <w:r w:rsidRPr="0058037B">
                    <w:rPr>
                      <w:rFonts w:ascii="Arial Narrow" w:hAnsi="Arial Narrow" w:cs="Arial"/>
                      <w:bCs/>
                      <w:color w:val="FF0000"/>
                      <w:sz w:val="20"/>
                      <w:szCs w:val="20"/>
                    </w:rPr>
                    <w:t xml:space="preserve"> </w:t>
                  </w:r>
                  <w:r w:rsidRPr="0058037B">
                    <w:rPr>
                      <w:rFonts w:ascii="Arial Narrow" w:hAnsi="Arial Narrow" w:cs="Arial"/>
                      <w:bCs/>
                      <w:sz w:val="20"/>
                      <w:szCs w:val="20"/>
                    </w:rPr>
                    <w:t xml:space="preserve">How will you </w:t>
                  </w:r>
                  <w:r w:rsidRPr="0058037B">
                    <w:rPr>
                      <w:rFonts w:ascii="Arial Narrow" w:hAnsi="Arial Narrow" w:cs="Arial"/>
                      <w:bCs/>
                      <w:color w:val="FF0000"/>
                      <w:sz w:val="20"/>
                      <w:szCs w:val="20"/>
                    </w:rPr>
                    <w:t>tailor</w:t>
                  </w:r>
                  <w:r w:rsidRPr="0058037B">
                    <w:rPr>
                      <w:rFonts w:ascii="Arial Narrow" w:hAnsi="Arial Narrow" w:cs="Arial"/>
                      <w:bCs/>
                      <w:sz w:val="20"/>
                      <w:szCs w:val="20"/>
                    </w:rPr>
                    <w:t xml:space="preserve"> and otherwise personalize the learning plan to optimize the engagement and effectiveness of ALL </w:t>
                  </w:r>
                  <w:r w:rsidRPr="0058037B">
                    <w:rPr>
                      <w:rFonts w:ascii="Arial Narrow" w:hAnsi="Arial Narrow" w:cs="Arial"/>
                      <w:bCs/>
                      <w:sz w:val="20"/>
                      <w:szCs w:val="20"/>
                    </w:rPr>
                    <w:lastRenderedPageBreak/>
                    <w:t>students, without compromising the goals of the unit?</w:t>
                  </w:r>
                </w:p>
              </w:tc>
              <w:tc>
                <w:tcPr>
                  <w:tcW w:w="7824" w:type="dxa"/>
                </w:tcPr>
                <w:p w:rsidR="00645A31" w:rsidRPr="0058037B" w:rsidRDefault="002B7165" w:rsidP="001A412B">
                  <w:pPr>
                    <w:framePr w:hSpace="180" w:wrap="around" w:vAnchor="text" w:hAnchor="text" w:xAlign="right" w:y="1"/>
                    <w:suppressOverlap/>
                    <w:rPr>
                      <w:rFonts w:ascii="Arial Narrow" w:hAnsi="Arial Narrow"/>
                    </w:rPr>
                  </w:pPr>
                  <w:r>
                    <w:rPr>
                      <w:rFonts w:ascii="Arial Narrow" w:hAnsi="Arial Narrow"/>
                    </w:rPr>
                    <w:lastRenderedPageBreak/>
                    <w:t xml:space="preserve">If a student is not comfortable cutting or nailing parts, ensure that they work with other people who are. These students can learn about fabrication by observing it. Additionally, if any group needs assistance with any given step, it can be arranged by the teacher. </w:t>
                  </w:r>
                </w:p>
              </w:tc>
            </w:tr>
            <w:tr w:rsidR="00645A31" w:rsidRPr="0058037B" w:rsidTr="00645A31">
              <w:tc>
                <w:tcPr>
                  <w:tcW w:w="3405" w:type="dxa"/>
                </w:tcPr>
                <w:p w:rsidR="00645A31" w:rsidRPr="0058037B" w:rsidRDefault="00645A31" w:rsidP="001A412B">
                  <w:pPr>
                    <w:framePr w:hSpace="180" w:wrap="around" w:vAnchor="text" w:hAnchor="text" w:xAlign="right" w:y="1"/>
                    <w:suppressOverlap/>
                    <w:rPr>
                      <w:rFonts w:ascii="Arial Narrow" w:hAnsi="Arial Narrow" w:cs="Arial"/>
                      <w:bCs/>
                      <w:sz w:val="20"/>
                      <w:szCs w:val="20"/>
                    </w:rPr>
                  </w:pPr>
                  <w:r w:rsidRPr="0058037B">
                    <w:rPr>
                      <w:rFonts w:ascii="Arial Narrow" w:hAnsi="Arial Narrow" w:cs="Arial"/>
                      <w:b/>
                      <w:bCs/>
                      <w:sz w:val="24"/>
                      <w:szCs w:val="20"/>
                    </w:rPr>
                    <w:lastRenderedPageBreak/>
                    <w:t>O</w:t>
                  </w:r>
                  <w:r w:rsidRPr="0058037B">
                    <w:rPr>
                      <w:rFonts w:ascii="Arial Narrow" w:hAnsi="Arial Narrow" w:cs="Arial"/>
                      <w:b/>
                      <w:bCs/>
                      <w:sz w:val="20"/>
                      <w:szCs w:val="20"/>
                    </w:rPr>
                    <w:t xml:space="preserve"> </w:t>
                  </w:r>
                  <w:r w:rsidRPr="0058037B">
                    <w:rPr>
                      <w:rFonts w:ascii="Arial Narrow" w:hAnsi="Arial Narrow" w:cs="Arial"/>
                      <w:bCs/>
                      <w:color w:val="FF0000"/>
                      <w:sz w:val="20"/>
                      <w:szCs w:val="20"/>
                    </w:rPr>
                    <w:t xml:space="preserve"> </w:t>
                  </w:r>
                  <w:r w:rsidRPr="0058037B">
                    <w:rPr>
                      <w:rFonts w:ascii="Arial Narrow" w:hAnsi="Arial Narrow" w:cs="Arial"/>
                      <w:bCs/>
                      <w:sz w:val="20"/>
                      <w:szCs w:val="20"/>
                    </w:rPr>
                    <w:t xml:space="preserve">How will you </w:t>
                  </w:r>
                  <w:r w:rsidRPr="0058037B">
                    <w:rPr>
                      <w:rFonts w:ascii="Arial Narrow" w:hAnsi="Arial Narrow" w:cs="Arial"/>
                      <w:bCs/>
                      <w:color w:val="FF0000"/>
                      <w:sz w:val="20"/>
                      <w:szCs w:val="20"/>
                    </w:rPr>
                    <w:t>organize</w:t>
                  </w:r>
                  <w:r w:rsidRPr="0058037B">
                    <w:rPr>
                      <w:rFonts w:ascii="Arial Narrow" w:hAnsi="Arial Narrow" w:cs="Arial"/>
                      <w:bCs/>
                      <w:sz w:val="20"/>
                      <w:szCs w:val="20"/>
                    </w:rPr>
                    <w:t xml:space="preserve"> and sequence the learning activities to optimize the engagement and achievement of ALL students?</w:t>
                  </w:r>
                </w:p>
              </w:tc>
              <w:tc>
                <w:tcPr>
                  <w:tcW w:w="7824" w:type="dxa"/>
                </w:tcPr>
                <w:p w:rsidR="00645A31" w:rsidRPr="0058037B" w:rsidRDefault="002B7165" w:rsidP="001A412B">
                  <w:pPr>
                    <w:framePr w:hSpace="180" w:wrap="around" w:vAnchor="text" w:hAnchor="text" w:xAlign="right" w:y="1"/>
                    <w:suppressOverlap/>
                    <w:rPr>
                      <w:rFonts w:ascii="Arial Narrow" w:hAnsi="Arial Narrow"/>
                    </w:rPr>
                  </w:pPr>
                  <w:r>
                    <w:rPr>
                      <w:rFonts w:ascii="Arial Narrow" w:hAnsi="Arial Narrow"/>
                    </w:rPr>
                    <w:t>Students will first receive instructions so they may review them and determine if they have any questions prior to construction. They will also view several examples of t-shirt cannons in class so that they have an idea of what their goal is. Finally, they will work with the materials firsthand to creat</w:t>
                  </w:r>
                  <w:r w:rsidR="001C08EE">
                    <w:rPr>
                      <w:rFonts w:ascii="Arial Narrow" w:hAnsi="Arial Narrow"/>
                    </w:rPr>
                    <w:t xml:space="preserve">e the final product. </w:t>
                  </w:r>
                </w:p>
              </w:tc>
            </w:tr>
          </w:tbl>
          <w:p w:rsidR="00A85865" w:rsidRPr="0058037B" w:rsidRDefault="00A85865" w:rsidP="001A412B">
            <w:pPr>
              <w:rPr>
                <w:rStyle w:val="A6"/>
                <w:rFonts w:ascii="Arial Narrow" w:hAnsi="Arial Narrow"/>
                <w:sz w:val="23"/>
                <w:szCs w:val="23"/>
              </w:rPr>
            </w:pPr>
          </w:p>
          <w:p w:rsidR="00C45892" w:rsidRPr="0058037B" w:rsidRDefault="00C45892" w:rsidP="001A412B">
            <w:pPr>
              <w:rPr>
                <w:rFonts w:ascii="Arial Narrow" w:hAnsi="Arial Narrow" w:cs="Arial"/>
                <w:sz w:val="20"/>
                <w:szCs w:val="23"/>
              </w:rPr>
            </w:pPr>
            <w:r w:rsidRPr="0058037B">
              <w:rPr>
                <w:rFonts w:ascii="Arial Narrow" w:hAnsi="Arial Narrow" w:cs="Arial"/>
                <w:b/>
                <w:sz w:val="20"/>
                <w:szCs w:val="23"/>
              </w:rPr>
              <w:t>Progress Monitoring:</w:t>
            </w:r>
            <w:r w:rsidRPr="0058037B">
              <w:rPr>
                <w:rFonts w:ascii="Arial Narrow" w:hAnsi="Arial Narrow" w:cs="Arial"/>
                <w:sz w:val="20"/>
                <w:szCs w:val="23"/>
              </w:rPr>
              <w:t xml:space="preserve">  </w:t>
            </w:r>
          </w:p>
          <w:p w:rsidR="00A85865" w:rsidRDefault="00A85865" w:rsidP="001A412B">
            <w:pPr>
              <w:rPr>
                <w:rFonts w:ascii="Arial Narrow" w:hAnsi="Arial Narrow" w:cs="Arial"/>
                <w:color w:val="000000"/>
                <w:sz w:val="20"/>
                <w:szCs w:val="20"/>
                <w:lang w:bidi="ar-SA"/>
              </w:rPr>
            </w:pPr>
          </w:p>
          <w:p w:rsidR="00956694" w:rsidRDefault="00E66132" w:rsidP="001A412B">
            <w:pPr>
              <w:pStyle w:val="ListParagraph"/>
              <w:numPr>
                <w:ilvl w:val="0"/>
                <w:numId w:val="13"/>
              </w:numPr>
            </w:pPr>
            <w:r>
              <w:rPr>
                <w:rFonts w:ascii="Arial Narrow" w:hAnsi="Arial Narrow"/>
              </w:rPr>
              <w:t xml:space="preserve">Teacher observes students throughout the building process, also answering any questions and drawing attention to any problem areas. </w:t>
            </w:r>
          </w:p>
          <w:p w:rsidR="00B815D8" w:rsidRDefault="00B815D8" w:rsidP="001A412B">
            <w:pPr>
              <w:ind w:left="597"/>
            </w:pPr>
          </w:p>
          <w:p w:rsidR="00011D87" w:rsidRDefault="00011D87" w:rsidP="001A412B">
            <w:pPr>
              <w:ind w:left="597"/>
            </w:pPr>
          </w:p>
        </w:tc>
      </w:tr>
      <w:tr w:rsidR="00123B66" w:rsidTr="001A412B">
        <w:tc>
          <w:tcPr>
            <w:tcW w:w="360" w:type="dxa"/>
            <w:tcBorders>
              <w:top w:val="nil"/>
              <w:left w:val="nil"/>
              <w:bottom w:val="nil"/>
              <w:right w:val="nil"/>
            </w:tcBorders>
            <w:shd w:val="clear" w:color="auto" w:fill="000000" w:themeFill="text1"/>
          </w:tcPr>
          <w:p w:rsidR="00123B66" w:rsidRDefault="00390830" w:rsidP="001A412B">
            <w:pPr>
              <w:ind w:left="-123"/>
            </w:pPr>
            <w:r>
              <w:rPr>
                <w:noProof/>
                <w:lang w:eastAsia="en-US" w:bidi="ar-SA"/>
              </w:rPr>
              <w:lastRenderedPageBreak/>
              <w:drawing>
                <wp:inline distT="0" distB="0" distL="0" distR="0">
                  <wp:extent cx="228600" cy="23774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 Shot 2015-06-10 at 10.02.01 AM.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60" w:type="dxa"/>
            <w:gridSpan w:val="6"/>
            <w:tcBorders>
              <w:top w:val="nil"/>
              <w:left w:val="nil"/>
              <w:bottom w:val="nil"/>
              <w:right w:val="nil"/>
            </w:tcBorders>
            <w:shd w:val="clear" w:color="auto" w:fill="D2E2EA"/>
            <w:vAlign w:val="center"/>
          </w:tcPr>
          <w:p w:rsidR="00123B66" w:rsidRPr="00390830" w:rsidRDefault="00390830" w:rsidP="001A412B">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Differentiation: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Key Differentiation Techniques</w:t>
            </w:r>
          </w:p>
        </w:tc>
      </w:tr>
      <w:tr w:rsidR="00123B66" w:rsidRPr="0004487F" w:rsidTr="001A412B">
        <w:tc>
          <w:tcPr>
            <w:tcW w:w="11520" w:type="dxa"/>
            <w:gridSpan w:val="7"/>
            <w:tcBorders>
              <w:top w:val="nil"/>
              <w:left w:val="nil"/>
              <w:bottom w:val="nil"/>
              <w:right w:val="nil"/>
            </w:tcBorders>
          </w:tcPr>
          <w:p w:rsidR="00123B66" w:rsidRPr="0004487F" w:rsidRDefault="00123B66" w:rsidP="001A412B">
            <w:pPr>
              <w:ind w:left="597"/>
              <w:rPr>
                <w:rFonts w:ascii="Arial" w:hAnsi="Arial" w:cs="Arial"/>
                <w:sz w:val="20"/>
                <w:szCs w:val="20"/>
              </w:rPr>
            </w:pPr>
          </w:p>
          <w:p w:rsidR="0004487F" w:rsidRDefault="00862091" w:rsidP="001A412B">
            <w:pPr>
              <w:pStyle w:val="ListParagraph"/>
              <w:widowControl w:val="0"/>
              <w:numPr>
                <w:ilvl w:val="0"/>
                <w:numId w:val="13"/>
              </w:numPr>
              <w:autoSpaceDE w:val="0"/>
              <w:autoSpaceDN w:val="0"/>
              <w:adjustRightInd w:val="0"/>
              <w:rPr>
                <w:rFonts w:ascii="Arial Narrow" w:hAnsi="Arial Narrow" w:cs="Arial"/>
                <w:iCs/>
                <w:sz w:val="20"/>
                <w:szCs w:val="20"/>
                <w:lang w:bidi="ar-SA"/>
              </w:rPr>
            </w:pPr>
            <w:r>
              <w:rPr>
                <w:rFonts w:ascii="Arial Narrow" w:hAnsi="Arial Narrow" w:cs="Arial"/>
                <w:iCs/>
                <w:sz w:val="20"/>
                <w:szCs w:val="20"/>
                <w:lang w:bidi="ar-SA"/>
              </w:rPr>
              <w:t xml:space="preserve">Students who learn by working with their hands will be more heavily involved in the fabrication. Visual learners will play more of a passive role in construction, observing most of the work. Auditory learners will benefit most from explanations of materials and fabrication techniques prior to construction. </w:t>
            </w:r>
          </w:p>
          <w:p w:rsidR="00FA32D9" w:rsidRPr="00862091" w:rsidRDefault="00FA32D9" w:rsidP="001A412B">
            <w:pPr>
              <w:pStyle w:val="ListParagraph"/>
              <w:widowControl w:val="0"/>
              <w:autoSpaceDE w:val="0"/>
              <w:autoSpaceDN w:val="0"/>
              <w:adjustRightInd w:val="0"/>
              <w:rPr>
                <w:rFonts w:ascii="Arial Narrow" w:hAnsi="Arial Narrow" w:cs="Arial"/>
                <w:iCs/>
                <w:sz w:val="20"/>
                <w:szCs w:val="20"/>
                <w:lang w:bidi="ar-SA"/>
              </w:rPr>
            </w:pPr>
          </w:p>
          <w:p w:rsidR="0004487F" w:rsidRPr="0058037B" w:rsidRDefault="0004487F" w:rsidP="001A412B">
            <w:pPr>
              <w:widowControl w:val="0"/>
              <w:autoSpaceDE w:val="0"/>
              <w:autoSpaceDN w:val="0"/>
              <w:adjustRightInd w:val="0"/>
              <w:rPr>
                <w:rFonts w:ascii="Arial Narrow" w:hAnsi="Arial Narrow" w:cs="Arial"/>
                <w:color w:val="262626"/>
                <w:sz w:val="20"/>
                <w:szCs w:val="20"/>
                <w:lang w:bidi="ar-SA"/>
              </w:rPr>
            </w:pPr>
          </w:p>
          <w:p w:rsidR="00B815D8" w:rsidRPr="0058037B" w:rsidRDefault="00521681" w:rsidP="001A412B">
            <w:pPr>
              <w:ind w:left="597"/>
              <w:rPr>
                <w:rFonts w:ascii="Arial Narrow" w:hAnsi="Arial Narrow" w:cs="Arial"/>
                <w:sz w:val="20"/>
                <w:szCs w:val="20"/>
              </w:rPr>
            </w:pPr>
            <w:r w:rsidRPr="0058037B">
              <w:rPr>
                <w:rFonts w:ascii="Arial Narrow" w:hAnsi="Arial Narrow" w:cs="Arial"/>
                <w:sz w:val="20"/>
                <w:szCs w:val="20"/>
              </w:rPr>
              <w:t xml:space="preserve">The </w:t>
            </w:r>
            <w:r w:rsidR="0004487F" w:rsidRPr="0058037B">
              <w:rPr>
                <w:rFonts w:ascii="Arial Narrow" w:hAnsi="Arial Narrow" w:cs="Arial"/>
                <w:sz w:val="20"/>
                <w:szCs w:val="20"/>
              </w:rPr>
              <w:t>ASCD Study Guide for Integrating Differentiated I</w:t>
            </w:r>
            <w:r w:rsidR="00C45892" w:rsidRPr="0058037B">
              <w:rPr>
                <w:rFonts w:ascii="Arial Narrow" w:hAnsi="Arial Narrow" w:cs="Arial"/>
                <w:sz w:val="20"/>
                <w:szCs w:val="20"/>
              </w:rPr>
              <w:t>nstruction and Understating by Design: Connecting Content and Kids.</w:t>
            </w:r>
          </w:p>
          <w:p w:rsidR="00521681" w:rsidRPr="0058037B" w:rsidRDefault="00521681" w:rsidP="001A412B">
            <w:pPr>
              <w:ind w:left="597"/>
              <w:rPr>
                <w:rFonts w:ascii="Arial Narrow" w:hAnsi="Arial Narrow" w:cs="Arial"/>
                <w:sz w:val="20"/>
                <w:szCs w:val="20"/>
              </w:rPr>
            </w:pPr>
            <w:r w:rsidRPr="0058037B">
              <w:rPr>
                <w:rFonts w:ascii="Arial Narrow" w:hAnsi="Arial Narrow" w:cs="Arial"/>
                <w:sz w:val="20"/>
                <w:szCs w:val="20"/>
              </w:rPr>
              <w:t xml:space="preserve">by Carol Ann Tomlinson, Jay </w:t>
            </w:r>
            <w:proofErr w:type="spellStart"/>
            <w:r w:rsidRPr="0058037B">
              <w:rPr>
                <w:rFonts w:ascii="Arial Narrow" w:hAnsi="Arial Narrow" w:cs="Arial"/>
                <w:sz w:val="20"/>
                <w:szCs w:val="20"/>
              </w:rPr>
              <w:t>McTighe</w:t>
            </w:r>
            <w:proofErr w:type="spellEnd"/>
          </w:p>
          <w:p w:rsidR="00521681" w:rsidRPr="0058037B" w:rsidRDefault="00521681" w:rsidP="001A412B">
            <w:pPr>
              <w:ind w:left="597"/>
              <w:rPr>
                <w:rFonts w:ascii="Arial Narrow" w:hAnsi="Arial Narrow" w:cs="Arial"/>
                <w:sz w:val="20"/>
                <w:szCs w:val="20"/>
              </w:rPr>
            </w:pPr>
          </w:p>
          <w:p w:rsidR="00521681" w:rsidRPr="0058037B" w:rsidRDefault="00521681" w:rsidP="001A412B">
            <w:pPr>
              <w:ind w:left="597"/>
              <w:rPr>
                <w:rFonts w:ascii="Arial Narrow" w:hAnsi="Arial Narrow" w:cs="Arial"/>
                <w:sz w:val="20"/>
                <w:szCs w:val="20"/>
              </w:rPr>
            </w:pPr>
            <w:r w:rsidRPr="0058037B">
              <w:rPr>
                <w:rFonts w:ascii="Arial Narrow" w:hAnsi="Arial Narrow" w:cs="Arial"/>
                <w:sz w:val="20"/>
                <w:szCs w:val="20"/>
              </w:rPr>
              <w:t>Integrating Differentiated Instruction and Understating by Design: Connecting Content and Kids.</w:t>
            </w:r>
          </w:p>
          <w:p w:rsidR="0004487F" w:rsidRPr="0058037B" w:rsidRDefault="0004487F" w:rsidP="001A412B">
            <w:pPr>
              <w:ind w:left="597"/>
              <w:rPr>
                <w:rFonts w:ascii="Arial Narrow" w:hAnsi="Arial Narrow" w:cs="Arial"/>
                <w:sz w:val="20"/>
                <w:szCs w:val="20"/>
              </w:rPr>
            </w:pPr>
            <w:r w:rsidRPr="0058037B">
              <w:rPr>
                <w:rFonts w:ascii="Arial Narrow" w:hAnsi="Arial Narrow" w:cs="Arial"/>
                <w:sz w:val="20"/>
                <w:szCs w:val="20"/>
              </w:rPr>
              <w:t xml:space="preserve">by Carol Ann Tomlinson, Jay </w:t>
            </w:r>
            <w:proofErr w:type="spellStart"/>
            <w:r w:rsidRPr="0058037B">
              <w:rPr>
                <w:rFonts w:ascii="Arial Narrow" w:hAnsi="Arial Narrow" w:cs="Arial"/>
                <w:sz w:val="20"/>
                <w:szCs w:val="20"/>
              </w:rPr>
              <w:t>McTighe</w:t>
            </w:r>
            <w:proofErr w:type="spellEnd"/>
          </w:p>
          <w:p w:rsidR="0004487F" w:rsidRPr="0058037B" w:rsidRDefault="0004487F" w:rsidP="001A412B">
            <w:pPr>
              <w:ind w:left="597"/>
              <w:rPr>
                <w:rFonts w:ascii="Arial Narrow" w:hAnsi="Arial Narrow" w:cs="Arial"/>
                <w:sz w:val="20"/>
                <w:szCs w:val="20"/>
              </w:rPr>
            </w:pPr>
            <w:r w:rsidRPr="0058037B">
              <w:rPr>
                <w:rFonts w:ascii="Arial Narrow" w:hAnsi="Arial Narrow" w:cs="Arial"/>
                <w:sz w:val="20"/>
                <w:szCs w:val="20"/>
              </w:rPr>
              <w:t xml:space="preserve">ISBN-13: 978-1416602842   </w:t>
            </w:r>
          </w:p>
          <w:p w:rsidR="0058037B" w:rsidRPr="0058037B" w:rsidRDefault="0004487F" w:rsidP="001A412B">
            <w:pPr>
              <w:ind w:left="597"/>
              <w:rPr>
                <w:rFonts w:ascii="Arial Narrow" w:hAnsi="Arial Narrow" w:cs="Arial"/>
                <w:sz w:val="20"/>
                <w:szCs w:val="20"/>
              </w:rPr>
            </w:pPr>
            <w:r w:rsidRPr="0058037B">
              <w:rPr>
                <w:rFonts w:ascii="Arial Narrow" w:hAnsi="Arial Narrow" w:cs="Arial"/>
                <w:sz w:val="20"/>
                <w:szCs w:val="20"/>
              </w:rPr>
              <w:t>ISBN-10: 1416602844</w:t>
            </w:r>
          </w:p>
          <w:p w:rsidR="0058037B" w:rsidRPr="0058037B" w:rsidRDefault="0058037B" w:rsidP="001A412B">
            <w:pPr>
              <w:ind w:left="597"/>
              <w:rPr>
                <w:rFonts w:ascii="Arial Narrow" w:hAnsi="Arial Narrow" w:cs="Arial"/>
                <w:sz w:val="20"/>
                <w:szCs w:val="20"/>
              </w:rPr>
            </w:pPr>
          </w:p>
          <w:p w:rsidR="00556E56" w:rsidRDefault="0058037B" w:rsidP="001A412B">
            <w:pPr>
              <w:ind w:left="597"/>
              <w:rPr>
                <w:rFonts w:ascii="Arial Narrow" w:hAnsi="Arial Narrow" w:cs="Arial"/>
                <w:iCs/>
                <w:sz w:val="20"/>
                <w:szCs w:val="20"/>
                <w:lang w:bidi="ar-SA"/>
              </w:rPr>
            </w:pPr>
            <w:r w:rsidRPr="0058037B">
              <w:rPr>
                <w:rFonts w:ascii="Arial Narrow" w:hAnsi="Arial Narrow" w:cs="Arial"/>
                <w:bCs/>
                <w:sz w:val="20"/>
                <w:szCs w:val="20"/>
                <w:lang w:bidi="ar-SA"/>
              </w:rPr>
              <w:t>Differentiating Reading Instruction</w:t>
            </w:r>
          </w:p>
          <w:p w:rsidR="0058037B" w:rsidRPr="0058037B" w:rsidRDefault="0058037B" w:rsidP="001A412B">
            <w:pPr>
              <w:ind w:left="597"/>
              <w:rPr>
                <w:rFonts w:ascii="Arial Narrow" w:hAnsi="Arial Narrow" w:cs="Arial"/>
                <w:i/>
                <w:iCs/>
                <w:color w:val="262626"/>
                <w:sz w:val="20"/>
                <w:szCs w:val="20"/>
                <w:lang w:bidi="ar-SA"/>
              </w:rPr>
            </w:pPr>
            <w:proofErr w:type="gramStart"/>
            <w:r w:rsidRPr="0058037B">
              <w:rPr>
                <w:rFonts w:ascii="Arial Narrow" w:hAnsi="Arial Narrow" w:cs="Arial"/>
                <w:i/>
                <w:iCs/>
                <w:color w:val="262626"/>
                <w:sz w:val="20"/>
                <w:szCs w:val="20"/>
                <w:lang w:bidi="ar-SA"/>
              </w:rPr>
              <w:t>by</w:t>
            </w:r>
            <w:proofErr w:type="gramEnd"/>
            <w:r w:rsidRPr="0058037B">
              <w:rPr>
                <w:rFonts w:ascii="Arial Narrow" w:hAnsi="Arial Narrow" w:cs="Arial"/>
                <w:i/>
                <w:iCs/>
                <w:color w:val="262626"/>
                <w:sz w:val="20"/>
                <w:szCs w:val="20"/>
                <w:lang w:bidi="ar-SA"/>
              </w:rPr>
              <w:t xml:space="preserve"> Laura Robb.</w:t>
            </w:r>
          </w:p>
          <w:p w:rsidR="0058037B" w:rsidRDefault="0058037B" w:rsidP="001A412B">
            <w:pPr>
              <w:ind w:left="597"/>
              <w:rPr>
                <w:rFonts w:ascii="Arial Narrow" w:hAnsi="Arial Narrow" w:cs="Arial"/>
                <w:color w:val="262626"/>
                <w:sz w:val="20"/>
                <w:szCs w:val="20"/>
                <w:lang w:bidi="ar-SA"/>
              </w:rPr>
            </w:pPr>
            <w:r w:rsidRPr="0058037B">
              <w:rPr>
                <w:rFonts w:ascii="Arial Narrow" w:hAnsi="Arial Narrow" w:cs="Arial"/>
                <w:color w:val="262626"/>
                <w:sz w:val="20"/>
                <w:szCs w:val="20"/>
                <w:lang w:bidi="ar-SA"/>
              </w:rPr>
              <w:t>ISBN13: 9780545022989</w:t>
            </w:r>
          </w:p>
          <w:p w:rsidR="00944568" w:rsidRDefault="00944568" w:rsidP="001A412B">
            <w:pPr>
              <w:ind w:left="597"/>
              <w:rPr>
                <w:rFonts w:ascii="Arial Narrow" w:hAnsi="Arial Narrow" w:cs="Arial"/>
                <w:color w:val="262626"/>
                <w:sz w:val="20"/>
                <w:szCs w:val="20"/>
                <w:lang w:bidi="ar-SA"/>
              </w:rPr>
            </w:pPr>
          </w:p>
          <w:p w:rsidR="00944568" w:rsidRPr="0058037B" w:rsidRDefault="00944568" w:rsidP="001A412B">
            <w:pPr>
              <w:ind w:left="597"/>
              <w:rPr>
                <w:rFonts w:ascii="Arial Narrow" w:hAnsi="Arial Narrow" w:cs="Arial"/>
                <w:sz w:val="20"/>
                <w:szCs w:val="20"/>
              </w:rPr>
            </w:pPr>
            <w:r w:rsidRPr="00944568">
              <w:rPr>
                <w:rFonts w:ascii="Arial Narrow" w:hAnsi="Arial Narrow" w:cs="Arial"/>
                <w:sz w:val="20"/>
                <w:szCs w:val="20"/>
              </w:rPr>
              <w:t>A Teacher's Guide to Differentiating Instruction</w:t>
            </w:r>
          </w:p>
          <w:p w:rsidR="0058037B" w:rsidRPr="00944568" w:rsidRDefault="00944568" w:rsidP="001A412B">
            <w:pPr>
              <w:ind w:left="597"/>
              <w:rPr>
                <w:rFonts w:ascii="Arial Narrow" w:hAnsi="Arial Narrow" w:cs="Arial"/>
                <w:sz w:val="20"/>
                <w:szCs w:val="20"/>
              </w:rPr>
            </w:pPr>
            <w:r w:rsidRPr="00944568">
              <w:rPr>
                <w:rFonts w:ascii="Arial Narrow" w:hAnsi="Arial Narrow" w:cs="Arial"/>
                <w:sz w:val="20"/>
                <w:szCs w:val="20"/>
              </w:rPr>
              <w:t>The Center for Comprehensive School Reform and Improvement</w:t>
            </w:r>
          </w:p>
        </w:tc>
      </w:tr>
    </w:tbl>
    <w:p w:rsidR="00C45892" w:rsidRDefault="001A412B" w:rsidP="006B2EE1">
      <w:pPr>
        <w:spacing w:line="240" w:lineRule="auto"/>
        <w:rPr>
          <w:rFonts w:ascii="Arial" w:hAnsi="Arial" w:cs="Arial"/>
          <w:sz w:val="20"/>
          <w:szCs w:val="20"/>
        </w:rPr>
      </w:pPr>
      <w:r>
        <w:rPr>
          <w:rFonts w:ascii="Arial" w:hAnsi="Arial" w:cs="Arial"/>
          <w:sz w:val="20"/>
          <w:szCs w:val="20"/>
        </w:rPr>
        <w:br w:type="textWrapping" w:clear="all"/>
      </w:r>
    </w:p>
    <w:tbl>
      <w:tblPr>
        <w:tblStyle w:val="TableGrid"/>
        <w:tblW w:w="0" w:type="auto"/>
        <w:tblLayout w:type="fixed"/>
        <w:tblLook w:val="04A0" w:firstRow="1" w:lastRow="0" w:firstColumn="1" w:lastColumn="0" w:noHBand="0" w:noVBand="1"/>
      </w:tblPr>
      <w:tblGrid>
        <w:gridCol w:w="468"/>
        <w:gridCol w:w="11268"/>
      </w:tblGrid>
      <w:tr w:rsidR="00CB2BF6" w:rsidTr="00916793">
        <w:tc>
          <w:tcPr>
            <w:tcW w:w="468" w:type="dxa"/>
            <w:tcBorders>
              <w:top w:val="nil"/>
              <w:left w:val="nil"/>
              <w:bottom w:val="nil"/>
              <w:right w:val="nil"/>
            </w:tcBorders>
            <w:shd w:val="clear" w:color="auto" w:fill="000000" w:themeFill="text1"/>
          </w:tcPr>
          <w:p w:rsidR="00CB2BF6" w:rsidRDefault="000A5903" w:rsidP="000A5903">
            <w:pPr>
              <w:ind w:left="-90"/>
              <w:rPr>
                <w:rFonts w:ascii="Arial" w:hAnsi="Arial" w:cs="Arial"/>
                <w:sz w:val="20"/>
                <w:szCs w:val="20"/>
              </w:rPr>
            </w:pPr>
            <w:r>
              <w:rPr>
                <w:rFonts w:ascii="Arial" w:hAnsi="Arial" w:cs="Arial"/>
                <w:noProof/>
                <w:sz w:val="20"/>
                <w:szCs w:val="20"/>
                <w:lang w:eastAsia="en-US" w:bidi="ar-SA"/>
              </w:rPr>
              <w:drawing>
                <wp:inline distT="0" distB="0" distL="0" distR="0">
                  <wp:extent cx="217070" cy="237743"/>
                  <wp:effectExtent l="0" t="0" r="1206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1 at 4.26.55 PM.png"/>
                          <pic:cNvPicPr/>
                        </pic:nvPicPr>
                        <pic:blipFill>
                          <a:blip r:embed="rId15">
                            <a:extLst>
                              <a:ext uri="{28A0092B-C50C-407E-A947-70E740481C1C}">
                                <a14:useLocalDpi xmlns:a14="http://schemas.microsoft.com/office/drawing/2010/main" val="0"/>
                              </a:ext>
                            </a:extLst>
                          </a:blip>
                          <a:stretch>
                            <a:fillRect/>
                          </a:stretch>
                        </pic:blipFill>
                        <pic:spPr>
                          <a:xfrm>
                            <a:off x="0" y="0"/>
                            <a:ext cx="217070" cy="237743"/>
                          </a:xfrm>
                          <a:prstGeom prst="rect">
                            <a:avLst/>
                          </a:prstGeom>
                        </pic:spPr>
                      </pic:pic>
                    </a:graphicData>
                  </a:graphic>
                </wp:inline>
              </w:drawing>
            </w:r>
          </w:p>
        </w:tc>
        <w:tc>
          <w:tcPr>
            <w:tcW w:w="11268" w:type="dxa"/>
            <w:tcBorders>
              <w:top w:val="nil"/>
              <w:left w:val="nil"/>
              <w:bottom w:val="nil"/>
              <w:right w:val="nil"/>
            </w:tcBorders>
            <w:shd w:val="clear" w:color="auto" w:fill="D2E2EA"/>
            <w:vAlign w:val="center"/>
          </w:tcPr>
          <w:p w:rsidR="00CB2BF6" w:rsidRDefault="00CB2BF6" w:rsidP="000A5903">
            <w:pPr>
              <w:rPr>
                <w:rFonts w:ascii="Arial" w:hAnsi="Arial" w:cs="Arial"/>
                <w:sz w:val="20"/>
                <w:szCs w:val="20"/>
              </w:rPr>
            </w:pPr>
            <w:r>
              <w:rPr>
                <w:rFonts w:ascii="Arial Narrow" w:hAnsi="Arial Narrow" w:cs="Frutiger-LightCn"/>
                <w:caps/>
                <w:color w:val="000000" w:themeColor="text1"/>
                <w:spacing w:val="20"/>
                <w:sz w:val="20"/>
                <w:szCs w:val="40"/>
              </w:rPr>
              <w:t xml:space="preserve">career Connections:  </w:t>
            </w:r>
            <w:r>
              <w:rPr>
                <w:rFonts w:ascii="Times" w:hAnsi="Times"/>
                <w:i/>
                <w:color w:val="262626" w:themeColor="text1" w:themeTint="D9"/>
                <w:w w:val="99"/>
                <w:sz w:val="20"/>
              </w:rPr>
              <w:t>Summary of Career Opportunities Associated with this Lesson</w:t>
            </w:r>
          </w:p>
        </w:tc>
      </w:tr>
      <w:tr w:rsidR="00CB2BF6" w:rsidTr="00916793">
        <w:tc>
          <w:tcPr>
            <w:tcW w:w="11736" w:type="dxa"/>
            <w:gridSpan w:val="2"/>
            <w:tcBorders>
              <w:top w:val="nil"/>
              <w:left w:val="nil"/>
              <w:bottom w:val="nil"/>
              <w:right w:val="nil"/>
            </w:tcBorders>
          </w:tcPr>
          <w:p w:rsidR="00540762" w:rsidRDefault="00540762" w:rsidP="006B2EE1">
            <w:pPr>
              <w:rPr>
                <w:rFonts w:ascii="Arial Narrow" w:hAnsi="Arial Narrow" w:cs="Arial"/>
                <w:color w:val="FF0000"/>
                <w:sz w:val="20"/>
                <w:szCs w:val="20"/>
              </w:rPr>
            </w:pPr>
          </w:p>
          <w:p w:rsidR="00CB2BF6" w:rsidRDefault="00110CAE" w:rsidP="00110CAE">
            <w:pPr>
              <w:pStyle w:val="ListParagraph"/>
              <w:numPr>
                <w:ilvl w:val="0"/>
                <w:numId w:val="13"/>
              </w:numPr>
              <w:rPr>
                <w:rFonts w:ascii="Arial Narrow" w:hAnsi="Arial Narrow" w:cs="Arial"/>
                <w:sz w:val="20"/>
                <w:szCs w:val="20"/>
              </w:rPr>
            </w:pPr>
            <w:r>
              <w:rPr>
                <w:rFonts w:ascii="Arial Narrow" w:hAnsi="Arial Narrow" w:cs="Arial"/>
                <w:sz w:val="20"/>
                <w:szCs w:val="20"/>
              </w:rPr>
              <w:t>Mechanical</w:t>
            </w:r>
            <w:r w:rsidR="00FA32D9">
              <w:rPr>
                <w:rFonts w:ascii="Arial Narrow" w:hAnsi="Arial Narrow" w:cs="Arial"/>
                <w:sz w:val="20"/>
                <w:szCs w:val="20"/>
              </w:rPr>
              <w:t xml:space="preserve"> engineer- design and redesign mechanical devices, oversee the production of a product</w:t>
            </w:r>
          </w:p>
          <w:p w:rsidR="00FA32D9" w:rsidRDefault="00FA32D9" w:rsidP="00110CAE">
            <w:pPr>
              <w:pStyle w:val="ListParagraph"/>
              <w:numPr>
                <w:ilvl w:val="0"/>
                <w:numId w:val="13"/>
              </w:numPr>
              <w:rPr>
                <w:rFonts w:ascii="Arial Narrow" w:hAnsi="Arial Narrow" w:cs="Arial"/>
                <w:sz w:val="20"/>
                <w:szCs w:val="20"/>
              </w:rPr>
            </w:pPr>
            <w:r>
              <w:rPr>
                <w:rFonts w:ascii="Arial Narrow" w:hAnsi="Arial Narrow" w:cs="Arial"/>
                <w:sz w:val="20"/>
                <w:szCs w:val="20"/>
              </w:rPr>
              <w:t>Pipefitter- fabricate and install piping systems</w:t>
            </w:r>
          </w:p>
          <w:p w:rsidR="00FA32D9" w:rsidRPr="00FA32D9" w:rsidRDefault="00FA32D9" w:rsidP="00FA32D9">
            <w:pPr>
              <w:pStyle w:val="ListParagraph"/>
              <w:numPr>
                <w:ilvl w:val="0"/>
                <w:numId w:val="13"/>
              </w:numPr>
              <w:rPr>
                <w:rFonts w:ascii="Arial Narrow" w:hAnsi="Arial Narrow" w:cs="Arial"/>
                <w:sz w:val="20"/>
                <w:szCs w:val="20"/>
              </w:rPr>
            </w:pPr>
            <w:r>
              <w:rPr>
                <w:rFonts w:ascii="Arial Narrow" w:hAnsi="Arial Narrow" w:cs="Arial"/>
                <w:sz w:val="20"/>
                <w:szCs w:val="20"/>
              </w:rPr>
              <w:t xml:space="preserve">Because of the emphasis on teamwork in this lesson, it will be helpful for any career. </w:t>
            </w:r>
          </w:p>
          <w:p w:rsidR="00CB2BF6" w:rsidRPr="00CB2BF6" w:rsidRDefault="00CB2BF6" w:rsidP="00FA32D9">
            <w:pPr>
              <w:rPr>
                <w:rFonts w:ascii="Arial Narrow" w:hAnsi="Arial Narrow" w:cs="Arial"/>
                <w:sz w:val="20"/>
                <w:szCs w:val="20"/>
              </w:rPr>
            </w:pPr>
          </w:p>
        </w:tc>
      </w:tr>
      <w:tr w:rsidR="00540762" w:rsidTr="00916793">
        <w:tc>
          <w:tcPr>
            <w:tcW w:w="468" w:type="dxa"/>
            <w:tcBorders>
              <w:top w:val="nil"/>
              <w:left w:val="nil"/>
              <w:bottom w:val="nil"/>
              <w:right w:val="nil"/>
            </w:tcBorders>
            <w:shd w:val="clear" w:color="auto" w:fill="000000" w:themeFill="text1"/>
          </w:tcPr>
          <w:p w:rsidR="00540762" w:rsidRDefault="00916793" w:rsidP="000A5903">
            <w:pPr>
              <w:ind w:left="-90"/>
              <w:rPr>
                <w:rFonts w:ascii="Arial" w:hAnsi="Arial" w:cs="Arial"/>
                <w:sz w:val="20"/>
                <w:szCs w:val="20"/>
              </w:rPr>
            </w:pPr>
            <w:r>
              <w:rPr>
                <w:rFonts w:ascii="Arial" w:hAnsi="Arial" w:cs="Arial"/>
                <w:noProof/>
                <w:sz w:val="20"/>
                <w:szCs w:val="20"/>
                <w:lang w:eastAsia="en-US" w:bidi="ar-SA"/>
              </w:rPr>
              <w:drawing>
                <wp:inline distT="0" distB="0" distL="0" distR="0">
                  <wp:extent cx="237743" cy="23774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1 at 4.29.32 PM.png"/>
                          <pic:cNvPicPr/>
                        </pic:nvPicPr>
                        <pic:blipFill>
                          <a:blip r:embed="rId16">
                            <a:extLst>
                              <a:ext uri="{28A0092B-C50C-407E-A947-70E740481C1C}">
                                <a14:useLocalDpi xmlns:a14="http://schemas.microsoft.com/office/drawing/2010/main" val="0"/>
                              </a:ext>
                            </a:extLst>
                          </a:blip>
                          <a:stretch>
                            <a:fillRect/>
                          </a:stretch>
                        </pic:blipFill>
                        <pic:spPr>
                          <a:xfrm>
                            <a:off x="0" y="0"/>
                            <a:ext cx="237743" cy="237743"/>
                          </a:xfrm>
                          <a:prstGeom prst="rect">
                            <a:avLst/>
                          </a:prstGeom>
                        </pic:spPr>
                      </pic:pic>
                    </a:graphicData>
                  </a:graphic>
                </wp:inline>
              </w:drawing>
            </w:r>
          </w:p>
        </w:tc>
        <w:tc>
          <w:tcPr>
            <w:tcW w:w="11268" w:type="dxa"/>
            <w:tcBorders>
              <w:top w:val="nil"/>
              <w:left w:val="nil"/>
              <w:bottom w:val="nil"/>
              <w:right w:val="nil"/>
            </w:tcBorders>
            <w:shd w:val="clear" w:color="auto" w:fill="D2E2EA"/>
            <w:vAlign w:val="center"/>
          </w:tcPr>
          <w:p w:rsidR="00540762" w:rsidRDefault="00540762" w:rsidP="00916793">
            <w:pPr>
              <w:rPr>
                <w:rFonts w:ascii="Arial" w:hAnsi="Arial" w:cs="Arial"/>
                <w:sz w:val="20"/>
                <w:szCs w:val="20"/>
              </w:rPr>
            </w:pPr>
            <w:r>
              <w:rPr>
                <w:rFonts w:ascii="Arial Narrow" w:hAnsi="Arial Narrow" w:cs="Frutiger-LightCn"/>
                <w:caps/>
                <w:color w:val="000000" w:themeColor="text1"/>
                <w:spacing w:val="20"/>
                <w:sz w:val="20"/>
                <w:szCs w:val="40"/>
              </w:rPr>
              <w:t xml:space="preserve">Keywords:  </w:t>
            </w:r>
            <w:r>
              <w:rPr>
                <w:rFonts w:ascii="Times" w:hAnsi="Times"/>
                <w:i/>
                <w:color w:val="262626" w:themeColor="text1" w:themeTint="D9"/>
                <w:w w:val="99"/>
                <w:sz w:val="20"/>
              </w:rPr>
              <w:t>Please Insert Keywords from this Lesson with their Definitions</w:t>
            </w:r>
          </w:p>
        </w:tc>
      </w:tr>
      <w:tr w:rsidR="00540762" w:rsidTr="000A5903">
        <w:tc>
          <w:tcPr>
            <w:tcW w:w="11736" w:type="dxa"/>
            <w:gridSpan w:val="2"/>
            <w:tcBorders>
              <w:top w:val="nil"/>
              <w:left w:val="nil"/>
              <w:bottom w:val="nil"/>
              <w:right w:val="nil"/>
            </w:tcBorders>
          </w:tcPr>
          <w:p w:rsidR="00540762" w:rsidRDefault="00540762" w:rsidP="006B2EE1">
            <w:pPr>
              <w:rPr>
                <w:rFonts w:ascii="Arial Narrow" w:hAnsi="Arial Narrow" w:cs="Frutiger-LightCn"/>
                <w:caps/>
                <w:color w:val="000000" w:themeColor="text1"/>
                <w:spacing w:val="20"/>
                <w:sz w:val="20"/>
                <w:szCs w:val="40"/>
              </w:rPr>
            </w:pPr>
          </w:p>
          <w:p w:rsidR="001E5C2C" w:rsidRDefault="001E5C2C" w:rsidP="001E5C2C">
            <w:pPr>
              <w:pStyle w:val="ListParagraph"/>
              <w:numPr>
                <w:ilvl w:val="0"/>
                <w:numId w:val="13"/>
              </w:numPr>
              <w:rPr>
                <w:rFonts w:ascii="Arial Narrow" w:hAnsi="Arial Narrow" w:cs="Arial"/>
                <w:sz w:val="20"/>
                <w:szCs w:val="20"/>
              </w:rPr>
            </w:pPr>
            <w:r>
              <w:rPr>
                <w:rFonts w:ascii="Arial Narrow" w:hAnsi="Arial Narrow" w:cs="Arial"/>
                <w:sz w:val="20"/>
                <w:szCs w:val="20"/>
              </w:rPr>
              <w:t xml:space="preserve">PVC- </w:t>
            </w:r>
            <w:r w:rsidR="00956694">
              <w:rPr>
                <w:rFonts w:ascii="Arial Narrow" w:hAnsi="Arial Narrow" w:cs="Arial"/>
                <w:sz w:val="20"/>
                <w:szCs w:val="20"/>
              </w:rPr>
              <w:t>polyvinyl chloride; strong but lightweight plastic used in construction</w:t>
            </w:r>
          </w:p>
          <w:p w:rsidR="00110CAE" w:rsidRDefault="00110CAE" w:rsidP="00110CAE">
            <w:pPr>
              <w:pStyle w:val="ListParagraph"/>
              <w:numPr>
                <w:ilvl w:val="0"/>
                <w:numId w:val="13"/>
              </w:numPr>
              <w:rPr>
                <w:rFonts w:ascii="Arial Narrow" w:hAnsi="Arial Narrow" w:cs="Arial"/>
                <w:sz w:val="20"/>
                <w:szCs w:val="20"/>
              </w:rPr>
            </w:pPr>
            <w:r>
              <w:rPr>
                <w:rFonts w:ascii="Arial Narrow" w:hAnsi="Arial Narrow" w:cs="Arial"/>
                <w:sz w:val="20"/>
                <w:szCs w:val="20"/>
              </w:rPr>
              <w:t>Schrader valve- a valve through which air can be pumped into a vessel (in this case, the PVC gas tank)</w:t>
            </w:r>
          </w:p>
          <w:p w:rsidR="00110CAE" w:rsidRPr="00110CAE" w:rsidRDefault="00110CAE" w:rsidP="00110CAE">
            <w:pPr>
              <w:pStyle w:val="ListParagraph"/>
              <w:numPr>
                <w:ilvl w:val="0"/>
                <w:numId w:val="13"/>
              </w:numPr>
              <w:rPr>
                <w:rFonts w:ascii="Arial Narrow" w:hAnsi="Arial Narrow" w:cs="Arial"/>
                <w:sz w:val="20"/>
                <w:szCs w:val="20"/>
              </w:rPr>
            </w:pPr>
            <w:r>
              <w:rPr>
                <w:rFonts w:ascii="Arial Narrow" w:hAnsi="Arial Narrow" w:cs="Arial"/>
                <w:sz w:val="20"/>
                <w:szCs w:val="20"/>
              </w:rPr>
              <w:t>Solenoid valve- releases pressure upon electrical stimulation</w:t>
            </w:r>
          </w:p>
          <w:p w:rsidR="00956694" w:rsidRDefault="00956694" w:rsidP="001E5C2C">
            <w:pPr>
              <w:pStyle w:val="ListParagraph"/>
              <w:numPr>
                <w:ilvl w:val="0"/>
                <w:numId w:val="13"/>
              </w:numPr>
              <w:rPr>
                <w:rFonts w:ascii="Arial Narrow" w:hAnsi="Arial Narrow" w:cs="Arial"/>
                <w:sz w:val="20"/>
                <w:szCs w:val="20"/>
              </w:rPr>
            </w:pPr>
            <w:r>
              <w:rPr>
                <w:rFonts w:ascii="Arial Narrow" w:hAnsi="Arial Narrow" w:cs="Arial"/>
                <w:sz w:val="20"/>
                <w:szCs w:val="20"/>
              </w:rPr>
              <w:t xml:space="preserve">Coupling- </w:t>
            </w:r>
            <w:r w:rsidR="00B75F60">
              <w:rPr>
                <w:rFonts w:ascii="Arial Narrow" w:hAnsi="Arial Narrow" w:cs="Arial"/>
                <w:sz w:val="20"/>
                <w:szCs w:val="20"/>
              </w:rPr>
              <w:t>a device for connecting parts</w:t>
            </w:r>
          </w:p>
          <w:p w:rsidR="00956694" w:rsidRDefault="00956694" w:rsidP="001E5C2C">
            <w:pPr>
              <w:pStyle w:val="ListParagraph"/>
              <w:numPr>
                <w:ilvl w:val="0"/>
                <w:numId w:val="13"/>
              </w:numPr>
              <w:rPr>
                <w:rFonts w:ascii="Arial Narrow" w:hAnsi="Arial Narrow" w:cs="Arial"/>
                <w:sz w:val="20"/>
                <w:szCs w:val="20"/>
              </w:rPr>
            </w:pPr>
            <w:r>
              <w:rPr>
                <w:rFonts w:ascii="Arial Narrow" w:hAnsi="Arial Narrow" w:cs="Arial"/>
                <w:sz w:val="20"/>
                <w:szCs w:val="20"/>
              </w:rPr>
              <w:t>Reducer-</w:t>
            </w:r>
            <w:r w:rsidR="00B75F60">
              <w:rPr>
                <w:rFonts w:ascii="Arial Narrow" w:hAnsi="Arial Narrow" w:cs="Arial"/>
                <w:sz w:val="20"/>
                <w:szCs w:val="20"/>
              </w:rPr>
              <w:t>provides a transition from a larger to smaller diameter PVC</w:t>
            </w:r>
          </w:p>
          <w:p w:rsidR="00956694" w:rsidRPr="00B75F60" w:rsidRDefault="00956694" w:rsidP="00B75F60">
            <w:pPr>
              <w:ind w:left="360"/>
              <w:rPr>
                <w:rFonts w:ascii="Arial Narrow" w:hAnsi="Arial Narrow" w:cs="Arial"/>
                <w:sz w:val="20"/>
                <w:szCs w:val="20"/>
              </w:rPr>
            </w:pPr>
          </w:p>
          <w:p w:rsidR="001E5C2C" w:rsidRDefault="001E5C2C" w:rsidP="00540762">
            <w:pPr>
              <w:rPr>
                <w:rFonts w:ascii="Arial Narrow" w:hAnsi="Arial Narrow" w:cs="Arial"/>
                <w:color w:val="FF0000"/>
                <w:sz w:val="20"/>
                <w:szCs w:val="20"/>
              </w:rPr>
            </w:pPr>
          </w:p>
          <w:p w:rsidR="001E5C2C" w:rsidRDefault="001E5C2C" w:rsidP="00540762">
            <w:pPr>
              <w:rPr>
                <w:rFonts w:ascii="Arial Narrow" w:hAnsi="Arial Narrow" w:cs="Arial"/>
                <w:color w:val="FF0000"/>
                <w:sz w:val="20"/>
                <w:szCs w:val="20"/>
              </w:rPr>
            </w:pPr>
          </w:p>
          <w:p w:rsidR="00540762" w:rsidRPr="00540762" w:rsidRDefault="00540762" w:rsidP="00862091">
            <w:pPr>
              <w:rPr>
                <w:rFonts w:ascii="Arial Narrow" w:hAnsi="Arial Narrow" w:cs="Arial"/>
                <w:sz w:val="20"/>
                <w:szCs w:val="20"/>
              </w:rPr>
            </w:pPr>
          </w:p>
        </w:tc>
      </w:tr>
    </w:tbl>
    <w:p w:rsidR="00556E56" w:rsidRPr="0004487F" w:rsidRDefault="00556E56" w:rsidP="006B2EE1">
      <w:pPr>
        <w:spacing w:line="240" w:lineRule="auto"/>
        <w:rPr>
          <w:rFonts w:ascii="Arial" w:hAnsi="Arial" w:cs="Arial"/>
          <w:sz w:val="20"/>
          <w:szCs w:val="20"/>
        </w:rPr>
      </w:pPr>
    </w:p>
    <w:sectPr w:rsidR="00556E56" w:rsidRPr="0004487F" w:rsidSect="00544B15">
      <w:headerReference w:type="default" r:id="rId17"/>
      <w:footerReference w:type="default" r:id="rId18"/>
      <w:footerReference w:type="first" r:id="rId19"/>
      <w:pgSz w:w="12240" w:h="15840"/>
      <w:pgMar w:top="360" w:right="360" w:bottom="360" w:left="360" w:header="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D35" w:rsidRDefault="00321D35" w:rsidP="00710267">
      <w:pPr>
        <w:spacing w:after="0" w:line="240" w:lineRule="auto"/>
      </w:pPr>
      <w:r>
        <w:separator/>
      </w:r>
    </w:p>
  </w:endnote>
  <w:endnote w:type="continuationSeparator" w:id="0">
    <w:p w:rsidR="00321D35" w:rsidRDefault="00321D35" w:rsidP="00710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w:altName w:val="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utiger-LightCn">
    <w:altName w:val="Frutiger 47LightC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903" w:rsidRDefault="00507289">
    <w:pPr>
      <w:pStyle w:val="Footer"/>
    </w:pPr>
    <w:r>
      <w:rPr>
        <w:rFonts w:ascii="Arial" w:hAnsi="Arial" w:cs="Arial"/>
        <w:noProof/>
        <w:color w:val="000000"/>
        <w:sz w:val="16"/>
        <w:szCs w:val="16"/>
        <w:lang w:eastAsia="en-US" w:bidi="ar-SA"/>
      </w:rPr>
      <mc:AlternateContent>
        <mc:Choice Requires="wps">
          <w:drawing>
            <wp:anchor distT="0" distB="0" distL="114300" distR="114300" simplePos="0" relativeHeight="251665920" behindDoc="0" locked="1" layoutInCell="1" allowOverlap="1">
              <wp:simplePos x="0" y="0"/>
              <wp:positionH relativeFrom="column">
                <wp:posOffset>2857500</wp:posOffset>
              </wp:positionH>
              <wp:positionV relativeFrom="paragraph">
                <wp:posOffset>635000</wp:posOffset>
              </wp:positionV>
              <wp:extent cx="1371600" cy="228600"/>
              <wp:effectExtent l="0" t="0" r="0" b="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2286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944568" w:rsidRPr="00556E56" w:rsidRDefault="00944568" w:rsidP="00556E56">
                          <w:pPr>
                            <w:rPr>
                              <w:color w:val="BFBFBF" w:themeColor="background1" w:themeShade="BF"/>
                              <w:sz w:val="12"/>
                              <w:szCs w:val="12"/>
                            </w:rPr>
                          </w:pPr>
                          <w:r w:rsidRPr="00556E56">
                            <w:rPr>
                              <w:rFonts w:ascii="Arial" w:hAnsi="Arial" w:cs="Arial"/>
                              <w:color w:val="BFBFBF" w:themeColor="background1" w:themeShade="BF"/>
                              <w:sz w:val="12"/>
                              <w:szCs w:val="12"/>
                              <w:lang w:bidi="ar-SA"/>
                            </w:rPr>
                            <w:t xml:space="preserve">UBD © 2011 Wiggins &amp; </w:t>
                          </w:r>
                          <w:proofErr w:type="spellStart"/>
                          <w:r w:rsidRPr="00556E56">
                            <w:rPr>
                              <w:rFonts w:ascii="Arial" w:hAnsi="Arial" w:cs="Arial"/>
                              <w:color w:val="BFBFBF" w:themeColor="background1" w:themeShade="BF"/>
                              <w:sz w:val="12"/>
                              <w:szCs w:val="12"/>
                              <w:lang w:bidi="ar-SA"/>
                            </w:rPr>
                            <w:t>McTighe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225pt;margin-top:50pt;width:108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KpzsgIAAL4FAAAOAAAAZHJzL2Uyb0RvYy54bWysVFtv0zAUfkfiP1h+75KU7BYtnbJORUgV&#10;m9jQnl3HXqMlPsZ2mxTEf+fYSdoyeBniJTk+5zv3y9V119RkK4ytQOU0OYkpEYpDWannnH59XEwu&#10;KLGOqZLVoEROd8LS69n7d1etzsQU1lCXwhA0omzW6pyundNZFFm+Fg2zJ6CFQqEE0zCHT/MclYa1&#10;aL2po2kcn0UtmFIb4MJa5N72QjoL9qUU3N1JaYUjdU4xNhe+JnxX/hvNrlj2bJheV3wIg/1DFA2r&#10;FDrdm7pljpGNqf4w1VTcgAXpTjg0EUhZcRFywGyS+FU2D2umRcgFi2P1vkz2/5nln7f3hlQl9i6l&#10;RLEGe/QoOkduoCPIwvq02mYIe9AIdB3yERtytXoJ/MUiJDrC9AoW0b4enTSN/2OmBBWxBbt92b0b&#10;7q19OE/OYhRxlE2nF572Rg/a2lj3UUBDPJFTg20NEbDt0roeOkK8MwWLqq6Rz7Ja/cZAmz1HhNno&#10;tVmGkSDpkT6m0Lcf89PzaXF+ejk5K06TSZrEF5OiiKeT20URF3G6mF+mNz+HOEf9UIc+dV8R63a1&#10;6KP4IiRWOVTAM8J8i3ltyJbhZDLOhXLJYK1WiPYoiVm8RXHAhzxCfm9R7isyegbl9spNpcD0Hfdr&#10;eQi7fBlDlj1+mIQhb18C1606bIQnV1DucIQM9EtoNV9U2M4ls+6eGdw6nAC8JO4OP7KGNqcwUJSs&#10;wXz/G9/jcRlQSkmLW5xT+23DjKCk/qRwTS6TNPVrHx4pdhQf5liyOpaoTTMHbEeCN0vzQHq8q0dS&#10;Gmie8OAU3iuKmOLoO6duJOeuvy14sLgoigDCRdfMLdWD5uPm+GF97J6Y0cNEO5ygzzDuO8teDXaP&#10;9X1VUGwcyCpM/aGqQ+HxSIS9GQ6av0LH74A6nN3ZLwAAAP//AwBQSwMEFAAGAAgAAAAhAC9GSTDb&#10;AAAACwEAAA8AAABkcnMvZG93bnJldi54bWxMT8tOwzAQvCPxD9ZW4kbt8ohQiFMhpAqEuBD6AW5s&#10;4ijx2ortJPD1bE9wm9kZzc5U+9WNbDZT7D1K2G0FMIOt1z12Eo6fh+sHYDEp1Gr0aCR8mwj7+vKi&#10;UqX2C36YuUkdoxCMpZJgUwol57G1xqm49cEgaV9+cioRnTquJ7VQuBv5jRAFd6pH+mBVMM/WtEOT&#10;nYRDfnl18w/P4a1pF7RhyMf3Qcqrzfr0CCyZNf2Z4VyfqkNNnU4+o45slHB3L2hLIkGcATmKoiBw&#10;osstAV5X/P+G+hcAAP//AwBQSwECLQAUAAYACAAAACEAtoM4kv4AAADhAQAAEwAAAAAAAAAAAAAA&#10;AAAAAAAAW0NvbnRlbnRfVHlwZXNdLnhtbFBLAQItABQABgAIAAAAIQA4/SH/1gAAAJQBAAALAAAA&#10;AAAAAAAAAAAAAC8BAABfcmVscy8ucmVsc1BLAQItABQABgAIAAAAIQC3BKpzsgIAAL4FAAAOAAAA&#10;AAAAAAAAAAAAAC4CAABkcnMvZTJvRG9jLnhtbFBLAQItABQABgAIAAAAIQAvRkkw2wAAAAsBAAAP&#10;AAAAAAAAAAAAAAAAAAwFAABkcnMvZG93bnJldi54bWxQSwUGAAAAAAQABADzAAAAFAYAAAAA&#10;" filled="f" stroked="f">
              <v:path arrowok="t"/>
              <v:textbox>
                <w:txbxContent>
                  <w:p w:rsidR="00944568" w:rsidRPr="00556E56" w:rsidRDefault="00944568" w:rsidP="00556E56">
                    <w:pPr>
                      <w:rPr>
                        <w:color w:val="BFBFBF" w:themeColor="background1" w:themeShade="BF"/>
                        <w:sz w:val="12"/>
                        <w:szCs w:val="12"/>
                      </w:rPr>
                    </w:pPr>
                    <w:r w:rsidRPr="00556E56">
                      <w:rPr>
                        <w:rFonts w:ascii="Arial" w:hAnsi="Arial" w:cs="Arial"/>
                        <w:color w:val="BFBFBF" w:themeColor="background1" w:themeShade="BF"/>
                        <w:sz w:val="12"/>
                        <w:szCs w:val="12"/>
                        <w:lang w:bidi="ar-SA"/>
                      </w:rPr>
                      <w:t xml:space="preserve">UBD © 2011 Wiggins &amp; </w:t>
                    </w:r>
                    <w:proofErr w:type="spellStart"/>
                    <w:r w:rsidRPr="00556E56">
                      <w:rPr>
                        <w:rFonts w:ascii="Arial" w:hAnsi="Arial" w:cs="Arial"/>
                        <w:color w:val="BFBFBF" w:themeColor="background1" w:themeShade="BF"/>
                        <w:sz w:val="12"/>
                        <w:szCs w:val="12"/>
                        <w:lang w:bidi="ar-SA"/>
                      </w:rPr>
                      <w:t>McTighe</w:t>
                    </w:r>
                    <w:proofErr w:type="spellEnd"/>
                  </w:p>
                </w:txbxContent>
              </v:textbox>
              <w10:wrap type="square"/>
              <w10:anchorlock/>
            </v:shape>
          </w:pict>
        </mc:Fallback>
      </mc:AlternateContent>
    </w:r>
    <w:r w:rsidR="000A5903">
      <w:rPr>
        <w:noProof/>
        <w:lang w:eastAsia="en-US" w:bidi="ar-SA"/>
      </w:rPr>
      <w:drawing>
        <wp:inline distT="0" distB="0" distL="0" distR="0">
          <wp:extent cx="7315200" cy="62611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ooter_Image.png"/>
                  <pic:cNvPicPr/>
                </pic:nvPicPr>
                <pic:blipFill>
                  <a:blip r:embed="rId1">
                    <a:extLst>
                      <a:ext uri="{28A0092B-C50C-407E-A947-70E740481C1C}">
                        <a14:useLocalDpi xmlns:a14="http://schemas.microsoft.com/office/drawing/2010/main" val="0"/>
                      </a:ext>
                    </a:extLst>
                  </a:blip>
                  <a:stretch>
                    <a:fillRect/>
                  </a:stretch>
                </pic:blipFill>
                <pic:spPr>
                  <a:xfrm>
                    <a:off x="0" y="0"/>
                    <a:ext cx="7315200" cy="626110"/>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903" w:rsidRDefault="00507289">
    <w:pPr>
      <w:pStyle w:val="Footer"/>
    </w:pPr>
    <w:r>
      <w:rPr>
        <w:rFonts w:ascii="Arial" w:hAnsi="Arial" w:cs="Arial"/>
        <w:noProof/>
        <w:color w:val="000000"/>
        <w:sz w:val="16"/>
        <w:szCs w:val="16"/>
        <w:lang w:eastAsia="en-US" w:bidi="ar-SA"/>
      </w:rPr>
      <mc:AlternateContent>
        <mc:Choice Requires="wps">
          <w:drawing>
            <wp:anchor distT="0" distB="0" distL="114300" distR="114300" simplePos="0" relativeHeight="251661312" behindDoc="0" locked="1" layoutInCell="1" allowOverlap="1">
              <wp:simplePos x="0" y="0"/>
              <wp:positionH relativeFrom="column">
                <wp:posOffset>2971800</wp:posOffset>
              </wp:positionH>
              <wp:positionV relativeFrom="paragraph">
                <wp:posOffset>704850</wp:posOffset>
              </wp:positionV>
              <wp:extent cx="1371600" cy="228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2286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C677FA" w:rsidRPr="00556E56" w:rsidRDefault="00C677FA" w:rsidP="00C677FA">
                          <w:pPr>
                            <w:rPr>
                              <w:color w:val="BFBFBF" w:themeColor="background1" w:themeShade="BF"/>
                              <w:sz w:val="12"/>
                              <w:szCs w:val="12"/>
                            </w:rPr>
                          </w:pPr>
                          <w:r w:rsidRPr="00556E56">
                            <w:rPr>
                              <w:rFonts w:ascii="Arial" w:hAnsi="Arial" w:cs="Arial"/>
                              <w:color w:val="BFBFBF" w:themeColor="background1" w:themeShade="BF"/>
                              <w:sz w:val="12"/>
                              <w:szCs w:val="12"/>
                              <w:lang w:bidi="ar-SA"/>
                            </w:rPr>
                            <w:t xml:space="preserve">UBD © 2011 Wiggins &amp; </w:t>
                          </w:r>
                          <w:proofErr w:type="spellStart"/>
                          <w:r w:rsidRPr="00556E56">
                            <w:rPr>
                              <w:rFonts w:ascii="Arial" w:hAnsi="Arial" w:cs="Arial"/>
                              <w:color w:val="BFBFBF" w:themeColor="background1" w:themeShade="BF"/>
                              <w:sz w:val="12"/>
                              <w:szCs w:val="12"/>
                              <w:lang w:bidi="ar-SA"/>
                            </w:rPr>
                            <w:t>McTighe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234pt;margin-top:55.5pt;width:10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bArtAIAAMMFAAAOAAAAZHJzL2Uyb0RvYy54bWysVMlu2zAQvRfoPxC8O5JcZ7EQOVAcuChg&#10;JEGTImeaImMhEoclaUtu0H/vkJJsN+0lRS/ScObNvlxetXVFtsLYElRGk5OYEqE4FKV6zui3x8Xo&#10;ghLrmCpYBUpkdCcsvZp9/HDZ6FSMYQ1VIQxBI8qmjc7o2jmdRpHla1EzewJaKBRKMDVz+DTPUWFY&#10;g9brKhrH8VnUgCm0AS6sRe5NJ6SzYF9Kwd2dlFY4UmUUY3Pha8J35b/R7JKlz4bpdcn7MNg/RFGz&#10;UqHTvakb5hjZmPIPU3XJDViQ7oRDHYGUJRchB8wmid9k87BmWoRcsDhW78tk/59Zfru9N6QsMjql&#10;RLEaW/QoWkeuoSVTX51G2xRBDxphrkU2djlkavUS+ItFSHSE6RQson01Wmlq/8c8CSpiA3b7onsv&#10;3Fv7dJ6cxSjiKBuPLzztjR60tbHus4CaeCKjBpsaImDbpXUddIB4ZwoWZVUhn6WV+o2BNjuOCJPR&#10;abMUI0HSI31MoWuv89PzcX5+Oh2d5afJaJLEF6M8j8ejm0Ue5/FkMZ9Orn/2cQ76oQ5d6r4i1u0q&#10;0UXxVUiscaiAZ4TpFvPKkC3DuWScC+WS3lqlEO1RErN4j2KPD3mE/N6j3FVk8AzK7ZXrUoHpOu6X&#10;8hB28TKELDt8Pwl93r4Erl21YbgC0nNWUOxwkgx0m2g1X5TY1SWz7p4ZXD0cBDwn7g4/soImo9BT&#10;lKzB/Pgb3+NxI1BKSYOrnFH7fcOMoKT6onBXpslk4nc/PCbYWHyYY8nqWKI29RywKwkeLs0D6fGu&#10;GkhpoH7Cq5N7ryhiiqPvjLqBnLvuwODV4iLPAwi3XTO3VA+aDwvkZ/axfWJG94PtcJBuYVh6lr6Z&#10;7w7r26sg3ziQZRj+Q1X7+uOlCOvTXzV/io7fAXW4vbNfAAAA//8DAFBLAwQUAAYACAAAACEAzYkL&#10;M90AAAALAQAADwAAAGRycy9kb3ducmV2LnhtbExPwU6EMBS8m/gPzdvEm1swBAlSNhuTjcZ4kd0P&#10;6NIKBPra0BbQr/d50tvMm8m8meqwmYktevaDRQHpPgGmsbVqwE7A5Xy6L4D5IFHJyaIW8KU9HOrb&#10;m0qWyq74oZcmdIxC0JdSQB+CKzn3ba+N9HvrNJL2aWcjA9G542qWK4WbiT8kSc6NHJA+9NLp5163&#10;YxONgFN8eTXLN4/urWlX7N0YL++jEHe77fgELOgt/Jnhtz5Vh5o6XW1E5dkkIMsL2hJISFMC5MiL&#10;jMCVLtljAryu+P8N9Q8AAAD//wMAUEsBAi0AFAAGAAgAAAAhALaDOJL+AAAA4QEAABMAAAAAAAAA&#10;AAAAAAAAAAAAAFtDb250ZW50X1R5cGVzXS54bWxQSwECLQAUAAYACAAAACEAOP0h/9YAAACUAQAA&#10;CwAAAAAAAAAAAAAAAAAvAQAAX3JlbHMvLnJlbHNQSwECLQAUAAYACAAAACEAUuGwK7QCAADDBQAA&#10;DgAAAAAAAAAAAAAAAAAuAgAAZHJzL2Uyb0RvYy54bWxQSwECLQAUAAYACAAAACEAzYkLM90AAAAL&#10;AQAADwAAAAAAAAAAAAAAAAAOBQAAZHJzL2Rvd25yZXYueG1sUEsFBgAAAAAEAAQA8wAAABgGAAAA&#10;AA==&#10;" filled="f" stroked="f">
              <v:path arrowok="t"/>
              <v:textbox>
                <w:txbxContent>
                  <w:p w:rsidR="00C677FA" w:rsidRPr="00556E56" w:rsidRDefault="00C677FA" w:rsidP="00C677FA">
                    <w:pPr>
                      <w:rPr>
                        <w:color w:val="BFBFBF" w:themeColor="background1" w:themeShade="BF"/>
                        <w:sz w:val="12"/>
                        <w:szCs w:val="12"/>
                      </w:rPr>
                    </w:pPr>
                    <w:r w:rsidRPr="00556E56">
                      <w:rPr>
                        <w:rFonts w:ascii="Arial" w:hAnsi="Arial" w:cs="Arial"/>
                        <w:color w:val="BFBFBF" w:themeColor="background1" w:themeShade="BF"/>
                        <w:sz w:val="12"/>
                        <w:szCs w:val="12"/>
                        <w:lang w:bidi="ar-SA"/>
                      </w:rPr>
                      <w:t xml:space="preserve">UBD © 2011 Wiggins &amp; </w:t>
                    </w:r>
                    <w:proofErr w:type="spellStart"/>
                    <w:r w:rsidRPr="00556E56">
                      <w:rPr>
                        <w:rFonts w:ascii="Arial" w:hAnsi="Arial" w:cs="Arial"/>
                        <w:color w:val="BFBFBF" w:themeColor="background1" w:themeShade="BF"/>
                        <w:sz w:val="12"/>
                        <w:szCs w:val="12"/>
                        <w:lang w:bidi="ar-SA"/>
                      </w:rPr>
                      <w:t>McTighe</w:t>
                    </w:r>
                    <w:proofErr w:type="spellEnd"/>
                  </w:p>
                </w:txbxContent>
              </v:textbox>
              <w10:wrap type="square"/>
              <w10:anchorlock/>
            </v:shape>
          </w:pict>
        </mc:Fallback>
      </mc:AlternateContent>
    </w:r>
    <w:r w:rsidR="000A5903">
      <w:rPr>
        <w:noProof/>
        <w:lang w:eastAsia="en-US" w:bidi="ar-SA"/>
      </w:rPr>
      <w:drawing>
        <wp:inline distT="0" distB="0" distL="0" distR="0">
          <wp:extent cx="7315200" cy="6261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ooter_Image.png"/>
                  <pic:cNvPicPr/>
                </pic:nvPicPr>
                <pic:blipFill>
                  <a:blip r:embed="rId1">
                    <a:extLst>
                      <a:ext uri="{28A0092B-C50C-407E-A947-70E740481C1C}">
                        <a14:useLocalDpi xmlns:a14="http://schemas.microsoft.com/office/drawing/2010/main" val="0"/>
                      </a:ext>
                    </a:extLst>
                  </a:blip>
                  <a:stretch>
                    <a:fillRect/>
                  </a:stretch>
                </pic:blipFill>
                <pic:spPr>
                  <a:xfrm>
                    <a:off x="0" y="0"/>
                    <a:ext cx="7315200" cy="62611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D35" w:rsidRDefault="00321D35" w:rsidP="00710267">
      <w:pPr>
        <w:spacing w:after="0" w:line="240" w:lineRule="auto"/>
      </w:pPr>
      <w:r>
        <w:separator/>
      </w:r>
    </w:p>
  </w:footnote>
  <w:footnote w:type="continuationSeparator" w:id="0">
    <w:p w:rsidR="00321D35" w:rsidRDefault="00321D35" w:rsidP="007102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903" w:rsidRDefault="000A5903" w:rsidP="00544B15">
    <w:pPr>
      <w:pStyle w:val="Header"/>
    </w:pPr>
  </w:p>
  <w:p w:rsidR="000A5903" w:rsidRPr="00544B15" w:rsidRDefault="000A5903" w:rsidP="00544B15">
    <w:pPr>
      <w:pStyle w:val="Header"/>
      <w:rPr>
        <w:sz w:val="8"/>
        <w:szCs w:val="8"/>
      </w:rPr>
    </w:pPr>
  </w:p>
  <w:tbl>
    <w:tblPr>
      <w:tblStyle w:val="TableGrid"/>
      <w:tblW w:w="11520" w:type="dxa"/>
      <w:tblInd w:w="108" w:type="dxa"/>
      <w:tblLayout w:type="fixed"/>
      <w:tblLook w:val="04A0" w:firstRow="1" w:lastRow="0" w:firstColumn="1" w:lastColumn="0" w:noHBand="0" w:noVBand="1"/>
    </w:tblPr>
    <w:tblGrid>
      <w:gridCol w:w="4958"/>
      <w:gridCol w:w="3739"/>
      <w:gridCol w:w="2823"/>
    </w:tblGrid>
    <w:tr w:rsidR="000A5903" w:rsidRPr="00DF2256" w:rsidTr="000A5903">
      <w:tc>
        <w:tcPr>
          <w:tcW w:w="11520" w:type="dxa"/>
          <w:gridSpan w:val="3"/>
        </w:tcPr>
        <w:p w:rsidR="000A5903" w:rsidRPr="00DF2256" w:rsidRDefault="000A5903" w:rsidP="004B4842">
          <w:pPr>
            <w:ind w:left="327"/>
            <w:rPr>
              <w:rFonts w:ascii="Arial Narrow" w:hAnsi="Arial Narrow"/>
              <w:sz w:val="20"/>
              <w:szCs w:val="20"/>
            </w:rPr>
          </w:pPr>
          <w:r w:rsidRPr="00AC3411">
            <w:rPr>
              <w:rFonts w:ascii="Arial Narrow" w:hAnsi="Arial Narrow" w:cs="Frutiger-LightCn"/>
              <w:caps/>
              <w:color w:val="000000" w:themeColor="text1"/>
              <w:spacing w:val="20"/>
              <w:sz w:val="20"/>
              <w:szCs w:val="40"/>
            </w:rPr>
            <w:t>Course</w:t>
          </w:r>
          <w:r w:rsidRPr="00DF2256">
            <w:rPr>
              <w:rFonts w:ascii="Arial Narrow" w:hAnsi="Arial Narrow"/>
              <w:sz w:val="20"/>
              <w:szCs w:val="20"/>
            </w:rPr>
            <w:t>:</w:t>
          </w:r>
          <w:r>
            <w:rPr>
              <w:rFonts w:ascii="Arial Narrow" w:hAnsi="Arial Narrow"/>
              <w:sz w:val="20"/>
              <w:szCs w:val="20"/>
            </w:rPr>
            <w:t xml:space="preserve"> </w:t>
          </w:r>
          <w:r w:rsidR="00936BD0">
            <w:rPr>
              <w:rFonts w:ascii="Arial Narrow" w:hAnsi="Arial Narrow"/>
              <w:sz w:val="20"/>
              <w:szCs w:val="20"/>
            </w:rPr>
            <w:fldChar w:fldCharType="begin"/>
          </w:r>
          <w:r>
            <w:rPr>
              <w:rFonts w:ascii="Arial Narrow" w:hAnsi="Arial Narrow"/>
              <w:sz w:val="20"/>
              <w:szCs w:val="20"/>
            </w:rPr>
            <w:instrText xml:space="preserve"> REF COURSE \h </w:instrText>
          </w:r>
          <w:r w:rsidR="00936BD0">
            <w:rPr>
              <w:rFonts w:ascii="Arial Narrow" w:hAnsi="Arial Narrow"/>
              <w:sz w:val="20"/>
              <w:szCs w:val="20"/>
            </w:rPr>
          </w:r>
          <w:r w:rsidR="00936BD0">
            <w:rPr>
              <w:rFonts w:ascii="Arial Narrow" w:hAnsi="Arial Narrow"/>
              <w:sz w:val="20"/>
              <w:szCs w:val="20"/>
            </w:rPr>
            <w:fldChar w:fldCharType="separate"/>
          </w:r>
          <w:r w:rsidR="003621A9">
            <w:rPr>
              <w:rFonts w:ascii="Arial Narrow" w:hAnsi="Arial Narrow"/>
              <w:noProof/>
              <w:sz w:val="20"/>
              <w:szCs w:val="20"/>
            </w:rPr>
            <w:t xml:space="preserve">    </w:t>
          </w:r>
          <w:r w:rsidR="001A412B">
            <w:rPr>
              <w:rFonts w:ascii="Arial Narrow" w:hAnsi="Arial Narrow"/>
              <w:noProof/>
              <w:sz w:val="20"/>
              <w:szCs w:val="20"/>
            </w:rPr>
            <w:t>Principles of Engineering</w:t>
          </w:r>
          <w:r w:rsidR="003621A9">
            <w:rPr>
              <w:rFonts w:ascii="Arial Narrow" w:hAnsi="Arial Narrow"/>
              <w:noProof/>
              <w:sz w:val="20"/>
              <w:szCs w:val="20"/>
            </w:rPr>
            <w:t xml:space="preserve"> </w:t>
          </w:r>
          <w:r w:rsidR="00936BD0">
            <w:rPr>
              <w:rFonts w:ascii="Arial Narrow" w:hAnsi="Arial Narrow"/>
              <w:sz w:val="20"/>
              <w:szCs w:val="20"/>
            </w:rPr>
            <w:fldChar w:fldCharType="end"/>
          </w:r>
        </w:p>
      </w:tc>
    </w:tr>
    <w:tr w:rsidR="000A5903" w:rsidTr="000A5903">
      <w:tc>
        <w:tcPr>
          <w:tcW w:w="4958" w:type="dxa"/>
          <w:tcBorders>
            <w:bottom w:val="single" w:sz="12" w:space="0" w:color="555658"/>
          </w:tcBorders>
        </w:tcPr>
        <w:p w:rsidR="000A5903" w:rsidRDefault="000A5903" w:rsidP="00544B15">
          <w:pPr>
            <w:ind w:left="327"/>
          </w:pPr>
          <w:r>
            <w:rPr>
              <w:rFonts w:ascii="Arial Narrow" w:hAnsi="Arial Narrow" w:cs="Frutiger-LightCn"/>
              <w:caps/>
              <w:color w:val="000000" w:themeColor="text1"/>
              <w:spacing w:val="20"/>
              <w:sz w:val="20"/>
              <w:szCs w:val="40"/>
            </w:rPr>
            <w:t xml:space="preserve">Unit: </w:t>
          </w:r>
          <w:r w:rsidR="00936BD0">
            <w:rPr>
              <w:rFonts w:ascii="Arial Narrow" w:hAnsi="Arial Narrow" w:cs="Frutiger-LightCn"/>
              <w:caps/>
              <w:color w:val="000000" w:themeColor="text1"/>
              <w:spacing w:val="20"/>
              <w:sz w:val="20"/>
              <w:szCs w:val="40"/>
            </w:rPr>
            <w:fldChar w:fldCharType="begin"/>
          </w:r>
          <w:r>
            <w:rPr>
              <w:rFonts w:ascii="Arial Narrow" w:hAnsi="Arial Narrow" w:cs="Frutiger-LightCn"/>
              <w:caps/>
              <w:color w:val="000000" w:themeColor="text1"/>
              <w:spacing w:val="20"/>
              <w:sz w:val="20"/>
              <w:szCs w:val="40"/>
            </w:rPr>
            <w:instrText xml:space="preserve"> REF UNIT \h </w:instrText>
          </w:r>
          <w:r w:rsidR="00936BD0">
            <w:rPr>
              <w:rFonts w:ascii="Arial Narrow" w:hAnsi="Arial Narrow" w:cs="Frutiger-LightCn"/>
              <w:caps/>
              <w:color w:val="000000" w:themeColor="text1"/>
              <w:spacing w:val="20"/>
              <w:sz w:val="20"/>
              <w:szCs w:val="40"/>
            </w:rPr>
          </w:r>
          <w:r w:rsidR="00936BD0">
            <w:rPr>
              <w:rFonts w:ascii="Arial Narrow" w:hAnsi="Arial Narrow" w:cs="Frutiger-LightCn"/>
              <w:caps/>
              <w:color w:val="000000" w:themeColor="text1"/>
              <w:spacing w:val="20"/>
              <w:sz w:val="20"/>
              <w:szCs w:val="40"/>
            </w:rPr>
            <w:fldChar w:fldCharType="separate"/>
          </w:r>
          <w:r w:rsidR="003621A9">
            <w:rPr>
              <w:rFonts w:ascii="Arial Narrow" w:hAnsi="Arial Narrow" w:cs="Arial"/>
              <w:noProof/>
              <w:color w:val="000000"/>
              <w:sz w:val="20"/>
              <w:szCs w:val="20"/>
              <w:lang w:bidi="ar-SA"/>
            </w:rPr>
            <w:t xml:space="preserve"> </w:t>
          </w:r>
          <w:r w:rsidR="001A412B">
            <w:rPr>
              <w:rFonts w:ascii="Arial Narrow" w:hAnsi="Arial Narrow" w:cs="Arial"/>
              <w:noProof/>
              <w:color w:val="000000"/>
              <w:sz w:val="20"/>
              <w:szCs w:val="20"/>
              <w:lang w:bidi="ar-SA"/>
            </w:rPr>
            <w:t>Fluid Power 3.0</w:t>
          </w:r>
          <w:r w:rsidR="003621A9">
            <w:rPr>
              <w:rFonts w:ascii="Arial Narrow" w:hAnsi="Arial Narrow" w:cs="Arial"/>
              <w:noProof/>
              <w:color w:val="000000"/>
              <w:sz w:val="20"/>
              <w:szCs w:val="20"/>
              <w:lang w:bidi="ar-SA"/>
            </w:rPr>
            <w:t xml:space="preserve">    </w:t>
          </w:r>
          <w:r w:rsidR="00936BD0">
            <w:rPr>
              <w:rFonts w:ascii="Arial Narrow" w:hAnsi="Arial Narrow" w:cs="Frutiger-LightCn"/>
              <w:caps/>
              <w:color w:val="000000" w:themeColor="text1"/>
              <w:spacing w:val="20"/>
              <w:sz w:val="20"/>
              <w:szCs w:val="40"/>
            </w:rPr>
            <w:fldChar w:fldCharType="end"/>
          </w:r>
        </w:p>
      </w:tc>
      <w:tc>
        <w:tcPr>
          <w:tcW w:w="3739" w:type="dxa"/>
          <w:tcBorders>
            <w:bottom w:val="single" w:sz="12" w:space="0" w:color="555658"/>
          </w:tcBorders>
        </w:tcPr>
        <w:p w:rsidR="000A5903" w:rsidRDefault="000A5903" w:rsidP="00544B15">
          <w:r>
            <w:rPr>
              <w:rFonts w:ascii="Arial Narrow" w:hAnsi="Arial Narrow" w:cs="Frutiger-LightCn"/>
              <w:caps/>
              <w:color w:val="000000" w:themeColor="text1"/>
              <w:spacing w:val="20"/>
              <w:sz w:val="20"/>
              <w:szCs w:val="40"/>
            </w:rPr>
            <w:t xml:space="preserve">exercise: </w:t>
          </w:r>
          <w:r w:rsidR="00936BD0">
            <w:rPr>
              <w:rFonts w:ascii="Arial Narrow" w:hAnsi="Arial Narrow" w:cs="Frutiger-LightCn"/>
              <w:caps/>
              <w:color w:val="000000" w:themeColor="text1"/>
              <w:spacing w:val="20"/>
              <w:sz w:val="20"/>
              <w:szCs w:val="40"/>
            </w:rPr>
            <w:fldChar w:fldCharType="begin"/>
          </w:r>
          <w:r>
            <w:rPr>
              <w:rFonts w:ascii="Arial Narrow" w:hAnsi="Arial Narrow" w:cs="Frutiger-LightCn"/>
              <w:caps/>
              <w:color w:val="000000" w:themeColor="text1"/>
              <w:spacing w:val="20"/>
              <w:sz w:val="20"/>
              <w:szCs w:val="40"/>
            </w:rPr>
            <w:instrText xml:space="preserve"> REF EXERCISE \h </w:instrText>
          </w:r>
          <w:r w:rsidR="00936BD0">
            <w:rPr>
              <w:rFonts w:ascii="Arial Narrow" w:hAnsi="Arial Narrow" w:cs="Frutiger-LightCn"/>
              <w:caps/>
              <w:color w:val="000000" w:themeColor="text1"/>
              <w:spacing w:val="20"/>
              <w:sz w:val="20"/>
              <w:szCs w:val="40"/>
            </w:rPr>
          </w:r>
          <w:r w:rsidR="00936BD0">
            <w:rPr>
              <w:rFonts w:ascii="Arial Narrow" w:hAnsi="Arial Narrow" w:cs="Frutiger-LightCn"/>
              <w:caps/>
              <w:color w:val="000000" w:themeColor="text1"/>
              <w:spacing w:val="20"/>
              <w:sz w:val="20"/>
              <w:szCs w:val="40"/>
            </w:rPr>
            <w:fldChar w:fldCharType="separate"/>
          </w:r>
          <w:r w:rsidR="003621A9">
            <w:rPr>
              <w:rFonts w:ascii="Arial Narrow" w:hAnsi="Arial Narrow" w:cs="Arial"/>
              <w:noProof/>
              <w:color w:val="000000"/>
              <w:sz w:val="20"/>
              <w:szCs w:val="20"/>
              <w:lang w:bidi="ar-SA"/>
            </w:rPr>
            <w:t xml:space="preserve">  </w:t>
          </w:r>
          <w:r w:rsidR="001D1A47">
            <w:rPr>
              <w:rFonts w:ascii="Arial Narrow" w:hAnsi="Arial Narrow" w:cs="Arial"/>
              <w:noProof/>
              <w:color w:val="000000"/>
              <w:sz w:val="20"/>
              <w:szCs w:val="20"/>
              <w:lang w:bidi="ar-SA"/>
            </w:rPr>
            <w:t>Construction of t-shirt launcher</w:t>
          </w:r>
          <w:r w:rsidR="003621A9">
            <w:rPr>
              <w:rFonts w:ascii="Arial Narrow" w:hAnsi="Arial Narrow" w:cs="Arial"/>
              <w:noProof/>
              <w:color w:val="000000"/>
              <w:sz w:val="20"/>
              <w:szCs w:val="20"/>
              <w:lang w:bidi="ar-SA"/>
            </w:rPr>
            <w:t xml:space="preserve">   </w:t>
          </w:r>
          <w:r w:rsidR="00936BD0">
            <w:rPr>
              <w:rFonts w:ascii="Arial Narrow" w:hAnsi="Arial Narrow" w:cs="Frutiger-LightCn"/>
              <w:caps/>
              <w:color w:val="000000" w:themeColor="text1"/>
              <w:spacing w:val="20"/>
              <w:sz w:val="20"/>
              <w:szCs w:val="40"/>
            </w:rPr>
            <w:fldChar w:fldCharType="end"/>
          </w:r>
        </w:p>
      </w:tc>
      <w:tc>
        <w:tcPr>
          <w:tcW w:w="2823" w:type="dxa"/>
          <w:tcBorders>
            <w:bottom w:val="single" w:sz="12" w:space="0" w:color="555658"/>
          </w:tcBorders>
        </w:tcPr>
        <w:p w:rsidR="000A5903" w:rsidRDefault="000A5903" w:rsidP="00544B15">
          <w:pPr>
            <w:ind w:left="26" w:hanging="26"/>
          </w:pPr>
          <w:r>
            <w:rPr>
              <w:rFonts w:ascii="Arial Narrow" w:hAnsi="Arial Narrow" w:cs="Frutiger-LightCn"/>
              <w:caps/>
              <w:color w:val="000000" w:themeColor="text1"/>
              <w:spacing w:val="20"/>
              <w:sz w:val="20"/>
              <w:szCs w:val="40"/>
            </w:rPr>
            <w:t xml:space="preserve">Time Frame: </w:t>
          </w:r>
          <w:r w:rsidR="00936BD0">
            <w:rPr>
              <w:rFonts w:ascii="Arial Narrow" w:hAnsi="Arial Narrow" w:cs="Frutiger-LightCn"/>
              <w:caps/>
              <w:color w:val="000000" w:themeColor="text1"/>
              <w:spacing w:val="20"/>
              <w:sz w:val="20"/>
              <w:szCs w:val="40"/>
            </w:rPr>
            <w:fldChar w:fldCharType="begin"/>
          </w:r>
          <w:r>
            <w:rPr>
              <w:rFonts w:ascii="Arial Narrow" w:hAnsi="Arial Narrow" w:cs="Frutiger-LightCn"/>
              <w:caps/>
              <w:color w:val="000000" w:themeColor="text1"/>
              <w:spacing w:val="20"/>
              <w:sz w:val="20"/>
              <w:szCs w:val="40"/>
            </w:rPr>
            <w:instrText xml:space="preserve"> REF TIMEFRAME \h </w:instrText>
          </w:r>
          <w:r w:rsidR="00936BD0">
            <w:rPr>
              <w:rFonts w:ascii="Arial Narrow" w:hAnsi="Arial Narrow" w:cs="Frutiger-LightCn"/>
              <w:caps/>
              <w:color w:val="000000" w:themeColor="text1"/>
              <w:spacing w:val="20"/>
              <w:sz w:val="20"/>
              <w:szCs w:val="40"/>
            </w:rPr>
          </w:r>
          <w:r w:rsidR="00936BD0">
            <w:rPr>
              <w:rFonts w:ascii="Arial Narrow" w:hAnsi="Arial Narrow" w:cs="Frutiger-LightCn"/>
              <w:caps/>
              <w:color w:val="000000" w:themeColor="text1"/>
              <w:spacing w:val="20"/>
              <w:sz w:val="20"/>
              <w:szCs w:val="40"/>
            </w:rPr>
            <w:fldChar w:fldCharType="separate"/>
          </w:r>
          <w:r w:rsidR="003621A9">
            <w:rPr>
              <w:rFonts w:ascii="Arial Narrow" w:hAnsi="Arial Narrow" w:cs="Arial"/>
              <w:noProof/>
              <w:color w:val="000000"/>
              <w:sz w:val="20"/>
              <w:szCs w:val="20"/>
              <w:lang w:bidi="ar-SA"/>
            </w:rPr>
            <w:t xml:space="preserve">  </w:t>
          </w:r>
          <w:r w:rsidR="001A412B">
            <w:rPr>
              <w:rFonts w:ascii="Arial Narrow" w:hAnsi="Arial Narrow" w:cs="Arial"/>
              <w:noProof/>
              <w:color w:val="000000"/>
              <w:sz w:val="20"/>
              <w:szCs w:val="20"/>
              <w:lang w:bidi="ar-SA"/>
            </w:rPr>
            <w:t>2-4 hours</w:t>
          </w:r>
          <w:r w:rsidR="003621A9">
            <w:rPr>
              <w:rFonts w:ascii="Arial Narrow" w:hAnsi="Arial Narrow" w:cs="Arial"/>
              <w:noProof/>
              <w:color w:val="000000"/>
              <w:sz w:val="20"/>
              <w:szCs w:val="20"/>
              <w:lang w:bidi="ar-SA"/>
            </w:rPr>
            <w:t xml:space="preserve">   </w:t>
          </w:r>
          <w:r w:rsidR="00936BD0">
            <w:rPr>
              <w:rFonts w:ascii="Arial Narrow" w:hAnsi="Arial Narrow" w:cs="Frutiger-LightCn"/>
              <w:caps/>
              <w:color w:val="000000" w:themeColor="text1"/>
              <w:spacing w:val="20"/>
              <w:sz w:val="20"/>
              <w:szCs w:val="40"/>
            </w:rPr>
            <w:fldChar w:fldCharType="end"/>
          </w:r>
        </w:p>
      </w:tc>
    </w:tr>
  </w:tbl>
  <w:p w:rsidR="000A5903" w:rsidRDefault="000A59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AF7B30"/>
    <w:multiLevelType w:val="hybridMultilevel"/>
    <w:tmpl w:val="42064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29AA1A5E"/>
    <w:multiLevelType w:val="hybridMultilevel"/>
    <w:tmpl w:val="668C6C8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nsid w:val="2DDB7173"/>
    <w:multiLevelType w:val="hybridMultilevel"/>
    <w:tmpl w:val="0E4C0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4307F5"/>
    <w:multiLevelType w:val="hybridMultilevel"/>
    <w:tmpl w:val="D0503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F214A1"/>
    <w:multiLevelType w:val="hybridMultilevel"/>
    <w:tmpl w:val="2864DC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E6F65C2"/>
    <w:multiLevelType w:val="hybridMultilevel"/>
    <w:tmpl w:val="702A672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493AD2"/>
    <w:multiLevelType w:val="hybridMultilevel"/>
    <w:tmpl w:val="846C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AA5BDD"/>
    <w:multiLevelType w:val="hybridMultilevel"/>
    <w:tmpl w:val="E5A81E4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nsid w:val="5FF46CD1"/>
    <w:multiLevelType w:val="hybridMultilevel"/>
    <w:tmpl w:val="D02A9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A014C1"/>
    <w:multiLevelType w:val="hybridMultilevel"/>
    <w:tmpl w:val="E27A0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575F96"/>
    <w:multiLevelType w:val="hybridMultilevel"/>
    <w:tmpl w:val="2B5A8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8E5D81"/>
    <w:multiLevelType w:val="hybridMultilevel"/>
    <w:tmpl w:val="EE4095E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8B3ED2"/>
    <w:multiLevelType w:val="hybridMultilevel"/>
    <w:tmpl w:val="98486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3"/>
  </w:num>
  <w:num w:numId="4">
    <w:abstractNumId w:val="10"/>
  </w:num>
  <w:num w:numId="5">
    <w:abstractNumId w:val="7"/>
  </w:num>
  <w:num w:numId="6">
    <w:abstractNumId w:val="5"/>
  </w:num>
  <w:num w:numId="7">
    <w:abstractNumId w:val="6"/>
  </w:num>
  <w:num w:numId="8">
    <w:abstractNumId w:val="3"/>
  </w:num>
  <w:num w:numId="9">
    <w:abstractNumId w:val="12"/>
  </w:num>
  <w:num w:numId="10">
    <w:abstractNumId w:val="8"/>
  </w:num>
  <w:num w:numId="11">
    <w:abstractNumId w:val="2"/>
  </w:num>
  <w:num w:numId="12">
    <w:abstractNumId w:val="11"/>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256"/>
    <w:rsid w:val="00011D87"/>
    <w:rsid w:val="00025E4C"/>
    <w:rsid w:val="0002779F"/>
    <w:rsid w:val="0004487F"/>
    <w:rsid w:val="00080C89"/>
    <w:rsid w:val="000A5903"/>
    <w:rsid w:val="000C67DA"/>
    <w:rsid w:val="000D578E"/>
    <w:rsid w:val="000F0188"/>
    <w:rsid w:val="00110CAE"/>
    <w:rsid w:val="00123B66"/>
    <w:rsid w:val="0014294F"/>
    <w:rsid w:val="0016768D"/>
    <w:rsid w:val="00195E59"/>
    <w:rsid w:val="001A412B"/>
    <w:rsid w:val="001C08EE"/>
    <w:rsid w:val="001D1A47"/>
    <w:rsid w:val="001E0C7A"/>
    <w:rsid w:val="001E5C2C"/>
    <w:rsid w:val="00254E1E"/>
    <w:rsid w:val="002632AF"/>
    <w:rsid w:val="002A7569"/>
    <w:rsid w:val="002B7165"/>
    <w:rsid w:val="002E16E8"/>
    <w:rsid w:val="002E63D3"/>
    <w:rsid w:val="00312647"/>
    <w:rsid w:val="00321D35"/>
    <w:rsid w:val="00326F32"/>
    <w:rsid w:val="0034535E"/>
    <w:rsid w:val="003621A9"/>
    <w:rsid w:val="00390830"/>
    <w:rsid w:val="003926A7"/>
    <w:rsid w:val="003A7269"/>
    <w:rsid w:val="004262C1"/>
    <w:rsid w:val="004470E5"/>
    <w:rsid w:val="004B4842"/>
    <w:rsid w:val="00507289"/>
    <w:rsid w:val="00510D75"/>
    <w:rsid w:val="00513FB3"/>
    <w:rsid w:val="00521681"/>
    <w:rsid w:val="00540762"/>
    <w:rsid w:val="00542F10"/>
    <w:rsid w:val="00544B15"/>
    <w:rsid w:val="00556E56"/>
    <w:rsid w:val="0058037B"/>
    <w:rsid w:val="00645A31"/>
    <w:rsid w:val="00677DCD"/>
    <w:rsid w:val="006A73BB"/>
    <w:rsid w:val="006B2EE1"/>
    <w:rsid w:val="006D215E"/>
    <w:rsid w:val="006F4D5B"/>
    <w:rsid w:val="00710267"/>
    <w:rsid w:val="007317A6"/>
    <w:rsid w:val="007431CA"/>
    <w:rsid w:val="007528A8"/>
    <w:rsid w:val="00786B03"/>
    <w:rsid w:val="007B6105"/>
    <w:rsid w:val="00854D5E"/>
    <w:rsid w:val="00862091"/>
    <w:rsid w:val="0088372A"/>
    <w:rsid w:val="008E65D4"/>
    <w:rsid w:val="0091392D"/>
    <w:rsid w:val="00916793"/>
    <w:rsid w:val="00936BD0"/>
    <w:rsid w:val="00944568"/>
    <w:rsid w:val="00947A03"/>
    <w:rsid w:val="00953E82"/>
    <w:rsid w:val="00956694"/>
    <w:rsid w:val="00962DDC"/>
    <w:rsid w:val="00974255"/>
    <w:rsid w:val="009B0664"/>
    <w:rsid w:val="009C0A76"/>
    <w:rsid w:val="009D6E99"/>
    <w:rsid w:val="00A53C33"/>
    <w:rsid w:val="00A85865"/>
    <w:rsid w:val="00AE17ED"/>
    <w:rsid w:val="00B23FC8"/>
    <w:rsid w:val="00B52040"/>
    <w:rsid w:val="00B70998"/>
    <w:rsid w:val="00B75F60"/>
    <w:rsid w:val="00B815D8"/>
    <w:rsid w:val="00BC22AF"/>
    <w:rsid w:val="00C00EB9"/>
    <w:rsid w:val="00C45892"/>
    <w:rsid w:val="00C677FA"/>
    <w:rsid w:val="00C716BE"/>
    <w:rsid w:val="00C77F0B"/>
    <w:rsid w:val="00CB2BF6"/>
    <w:rsid w:val="00CC36FE"/>
    <w:rsid w:val="00CC7771"/>
    <w:rsid w:val="00D5370B"/>
    <w:rsid w:val="00D67A13"/>
    <w:rsid w:val="00DE78ED"/>
    <w:rsid w:val="00DF2256"/>
    <w:rsid w:val="00DF7512"/>
    <w:rsid w:val="00E66132"/>
    <w:rsid w:val="00E83540"/>
    <w:rsid w:val="00EB7D91"/>
    <w:rsid w:val="00EF1741"/>
    <w:rsid w:val="00F7315A"/>
    <w:rsid w:val="00F95315"/>
    <w:rsid w:val="00FA32D9"/>
    <w:rsid w:val="00FD7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9536FD29-6CF2-424B-BA49-D28DF4355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2256"/>
    <w:pPr>
      <w:spacing w:after="0" w:line="240" w:lineRule="auto"/>
    </w:pPr>
    <w:tblPr>
      <w:tblBorders>
        <w:top w:val="single" w:sz="12" w:space="0" w:color="555658"/>
        <w:left w:val="single" w:sz="12" w:space="0" w:color="555658"/>
        <w:bottom w:val="single" w:sz="12" w:space="0" w:color="555658"/>
        <w:right w:val="single" w:sz="12" w:space="0" w:color="555658"/>
        <w:insideH w:val="single" w:sz="12" w:space="0" w:color="555658"/>
        <w:insideV w:val="single" w:sz="12" w:space="0" w:color="555658"/>
      </w:tblBorders>
    </w:tblPr>
    <w:tcPr>
      <w:shd w:val="clear" w:color="auto" w:fill="FFFFFF" w:themeFill="background1"/>
    </w:tcPr>
  </w:style>
  <w:style w:type="table" w:customStyle="1" w:styleId="TableGridLight1">
    <w:name w:val="Table Grid Light1"/>
    <w:basedOn w:val="TableNormal"/>
    <w:uiPriority w:val="40"/>
    <w:rsid w:val="00DF225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DF225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F225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7102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267"/>
  </w:style>
  <w:style w:type="paragraph" w:styleId="Footer">
    <w:name w:val="footer"/>
    <w:basedOn w:val="Normal"/>
    <w:link w:val="FooterChar"/>
    <w:uiPriority w:val="99"/>
    <w:unhideWhenUsed/>
    <w:rsid w:val="007102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267"/>
  </w:style>
  <w:style w:type="paragraph" w:styleId="BalloonText">
    <w:name w:val="Balloon Text"/>
    <w:basedOn w:val="Normal"/>
    <w:link w:val="BalloonTextChar"/>
    <w:uiPriority w:val="99"/>
    <w:semiHidden/>
    <w:unhideWhenUsed/>
    <w:rsid w:val="00011D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D87"/>
    <w:rPr>
      <w:rFonts w:ascii="Segoe UI" w:hAnsi="Segoe UI" w:cs="Segoe UI"/>
      <w:sz w:val="18"/>
      <w:szCs w:val="18"/>
    </w:rPr>
  </w:style>
  <w:style w:type="paragraph" w:customStyle="1" w:styleId="Pa9">
    <w:name w:val="Pa9"/>
    <w:basedOn w:val="Normal"/>
    <w:next w:val="Normal"/>
    <w:uiPriority w:val="99"/>
    <w:rsid w:val="00A85865"/>
    <w:pPr>
      <w:widowControl w:val="0"/>
      <w:autoSpaceDE w:val="0"/>
      <w:autoSpaceDN w:val="0"/>
      <w:adjustRightInd w:val="0"/>
      <w:spacing w:after="0" w:line="221" w:lineRule="atLeast"/>
    </w:pPr>
    <w:rPr>
      <w:rFonts w:ascii="Times" w:hAnsi="Times" w:cs="Times New Roman"/>
      <w:sz w:val="24"/>
      <w:szCs w:val="24"/>
      <w:lang w:bidi="ar-SA"/>
    </w:rPr>
  </w:style>
  <w:style w:type="character" w:customStyle="1" w:styleId="A6">
    <w:name w:val="A6"/>
    <w:uiPriority w:val="99"/>
    <w:rsid w:val="00A85865"/>
    <w:rPr>
      <w:rFonts w:cs="Times"/>
      <w:color w:val="000000"/>
    </w:rPr>
  </w:style>
  <w:style w:type="paragraph" w:styleId="ListParagraph">
    <w:name w:val="List Paragraph"/>
    <w:basedOn w:val="Normal"/>
    <w:uiPriority w:val="34"/>
    <w:qFormat/>
    <w:rsid w:val="00645A31"/>
    <w:pPr>
      <w:ind w:left="720"/>
      <w:contextualSpacing/>
    </w:pPr>
  </w:style>
  <w:style w:type="paragraph" w:styleId="NoSpacing">
    <w:name w:val="No Spacing"/>
    <w:uiPriority w:val="1"/>
    <w:qFormat/>
    <w:rsid w:val="007528A8"/>
    <w:pPr>
      <w:spacing w:after="0" w:line="240" w:lineRule="auto"/>
    </w:pPr>
  </w:style>
  <w:style w:type="character" w:styleId="Hyperlink">
    <w:name w:val="Hyperlink"/>
    <w:basedOn w:val="DefaultParagraphFont"/>
    <w:uiPriority w:val="99"/>
    <w:unhideWhenUsed/>
    <w:rsid w:val="00CB2BF6"/>
    <w:rPr>
      <w:color w:val="0563C1" w:themeColor="hyperlink"/>
      <w:u w:val="single"/>
    </w:rPr>
  </w:style>
  <w:style w:type="character" w:styleId="CommentReference">
    <w:name w:val="annotation reference"/>
    <w:basedOn w:val="DefaultParagraphFont"/>
    <w:uiPriority w:val="99"/>
    <w:semiHidden/>
    <w:unhideWhenUsed/>
    <w:rsid w:val="006D215E"/>
    <w:rPr>
      <w:sz w:val="16"/>
      <w:szCs w:val="16"/>
    </w:rPr>
  </w:style>
  <w:style w:type="paragraph" w:styleId="CommentText">
    <w:name w:val="annotation text"/>
    <w:basedOn w:val="Normal"/>
    <w:link w:val="CommentTextChar"/>
    <w:uiPriority w:val="99"/>
    <w:semiHidden/>
    <w:unhideWhenUsed/>
    <w:rsid w:val="006D215E"/>
    <w:pPr>
      <w:spacing w:line="240" w:lineRule="auto"/>
    </w:pPr>
    <w:rPr>
      <w:sz w:val="20"/>
      <w:szCs w:val="20"/>
    </w:rPr>
  </w:style>
  <w:style w:type="character" w:customStyle="1" w:styleId="CommentTextChar">
    <w:name w:val="Comment Text Char"/>
    <w:basedOn w:val="DefaultParagraphFont"/>
    <w:link w:val="CommentText"/>
    <w:uiPriority w:val="99"/>
    <w:semiHidden/>
    <w:rsid w:val="006D215E"/>
    <w:rPr>
      <w:sz w:val="20"/>
      <w:szCs w:val="20"/>
    </w:rPr>
  </w:style>
  <w:style w:type="paragraph" w:styleId="CommentSubject">
    <w:name w:val="annotation subject"/>
    <w:basedOn w:val="CommentText"/>
    <w:next w:val="CommentText"/>
    <w:link w:val="CommentSubjectChar"/>
    <w:uiPriority w:val="99"/>
    <w:semiHidden/>
    <w:unhideWhenUsed/>
    <w:rsid w:val="006D215E"/>
    <w:rPr>
      <w:b/>
      <w:bCs/>
    </w:rPr>
  </w:style>
  <w:style w:type="character" w:customStyle="1" w:styleId="CommentSubjectChar">
    <w:name w:val="Comment Subject Char"/>
    <w:basedOn w:val="CommentTextChar"/>
    <w:link w:val="CommentSubject"/>
    <w:uiPriority w:val="99"/>
    <w:semiHidden/>
    <w:rsid w:val="006D21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891820">
      <w:bodyDiv w:val="1"/>
      <w:marLeft w:val="0"/>
      <w:marRight w:val="0"/>
      <w:marTop w:val="0"/>
      <w:marBottom w:val="0"/>
      <w:divBdr>
        <w:top w:val="none" w:sz="0" w:space="0" w:color="auto"/>
        <w:left w:val="none" w:sz="0" w:space="0" w:color="auto"/>
        <w:bottom w:val="none" w:sz="0" w:space="0" w:color="auto"/>
        <w:right w:val="none" w:sz="0" w:space="0" w:color="auto"/>
      </w:divBdr>
    </w:div>
    <w:div w:id="153107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customXml" Target="../customXml/item3.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527443B7F650468EB70DBA5F662911" ma:contentTypeVersion="19" ma:contentTypeDescription="Create a new document." ma:contentTypeScope="" ma:versionID="20d560753c32449d56560481d1f39525">
  <xsd:schema xmlns:xsd="http://www.w3.org/2001/XMLSchema" xmlns:xs="http://www.w3.org/2001/XMLSchema" xmlns:p="http://schemas.microsoft.com/office/2006/metadata/properties" xmlns:ns2="5796801b-3a89-4506-aaa3-b2b080dc6fff" xmlns:ns3="352a001b-fdfe-49a0-8a03-de813b89e960" targetNamespace="http://schemas.microsoft.com/office/2006/metadata/properties" ma:root="true" ma:fieldsID="a8e68f3222a5a5f759252af3be706dfd" ns2:_="" ns3:_="">
    <xsd:import namespace="5796801b-3a89-4506-aaa3-b2b080dc6fff"/>
    <xsd:import namespace="352a001b-fdfe-49a0-8a03-de813b89e9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uploadedtocours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6801b-3a89-4506-aaa3-b2b080dc6f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9b8d16d-ae89-43c7-a374-a853dcb022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uploadedtocourse" ma:index="25" nillable="true" ma:displayName="Date uploaded to course" ma:format="Dropdown" ma:internalName="Dateuploadedtocourse">
      <xsd:simpleType>
        <xsd:restriction base="dms:Text">
          <xsd:maxLength value="255"/>
        </xsd:restriction>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2a001b-fdfe-49a0-8a03-de813b89e9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a98a70c-eb8b-4cde-922a-1396e9e365c9}" ma:internalName="TaxCatchAll" ma:showField="CatchAllData" ma:web="352a001b-fdfe-49a0-8a03-de813b89e9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96801b-3a89-4506-aaa3-b2b080dc6fff">
      <Terms xmlns="http://schemas.microsoft.com/office/infopath/2007/PartnerControls"/>
    </lcf76f155ced4ddcb4097134ff3c332f>
    <TaxCatchAll xmlns="352a001b-fdfe-49a0-8a03-de813b89e960" xsi:nil="true"/>
    <Dateuploadedtocourse xmlns="5796801b-3a89-4506-aaa3-b2b080dc6fff" xsi:nil="true"/>
  </documentManagement>
</p:properties>
</file>

<file path=customXml/itemProps1.xml><?xml version="1.0" encoding="utf-8"?>
<ds:datastoreItem xmlns:ds="http://schemas.openxmlformats.org/officeDocument/2006/customXml" ds:itemID="{3943446D-D3FB-4BE1-8229-F11F5D793D90}">
  <ds:schemaRefs>
    <ds:schemaRef ds:uri="http://schemas.openxmlformats.org/officeDocument/2006/bibliography"/>
  </ds:schemaRefs>
</ds:datastoreItem>
</file>

<file path=customXml/itemProps2.xml><?xml version="1.0" encoding="utf-8"?>
<ds:datastoreItem xmlns:ds="http://schemas.openxmlformats.org/officeDocument/2006/customXml" ds:itemID="{AC95EB17-46BF-4320-85E7-1A0A701E7349}"/>
</file>

<file path=customXml/itemProps3.xml><?xml version="1.0" encoding="utf-8"?>
<ds:datastoreItem xmlns:ds="http://schemas.openxmlformats.org/officeDocument/2006/customXml" ds:itemID="{77624DA2-7E12-41D4-8951-FD317209550A}"/>
</file>

<file path=customXml/itemProps4.xml><?xml version="1.0" encoding="utf-8"?>
<ds:datastoreItem xmlns:ds="http://schemas.openxmlformats.org/officeDocument/2006/customXml" ds:itemID="{7F7F362E-76A4-46D1-923C-4D42C91C1FB2}"/>
</file>

<file path=docProps/app.xml><?xml version="1.0" encoding="utf-8"?>
<Properties xmlns="http://schemas.openxmlformats.org/officeDocument/2006/extended-properties" xmlns:vt="http://schemas.openxmlformats.org/officeDocument/2006/docPropsVTypes">
  <Template>Normal</Template>
  <TotalTime>0</TotalTime>
  <Pages>4</Pages>
  <Words>1180</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STEM 101 Modified UBD Lesson Plan</vt:lpstr>
    </vt:vector>
  </TitlesOfParts>
  <Company/>
  <LinksUpToDate>false</LinksUpToDate>
  <CharactersWithSpaces>7897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STEM 101 Modified UBD Lesson Plan</dc:title>
  <dc:creator>Dr. Alan Gomez</dc:creator>
  <cp:lastModifiedBy>RUSS HERMANN</cp:lastModifiedBy>
  <cp:revision>2</cp:revision>
  <cp:lastPrinted>2015-06-11T21:34:00Z</cp:lastPrinted>
  <dcterms:created xsi:type="dcterms:W3CDTF">2016-07-14T19:05:00Z</dcterms:created>
  <dcterms:modified xsi:type="dcterms:W3CDTF">2016-07-14T19:05:00Z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0x0101006F527443B7F650468EB70DBA5F662911</vt:lpwstr>
  </property>
</Properties>
</file>