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1CCC5AA7" w:rsidR="00DF2256" w:rsidRPr="00821F0B" w:rsidRDefault="00DF2256" w:rsidP="00750082">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00821F0B" w:rsidRPr="00821F0B">
              <w:rPr>
                <w:rFonts w:ascii="Calibri" w:hAnsi="Calibri"/>
                <w:sz w:val="20"/>
                <w:szCs w:val="20"/>
              </w:rPr>
              <w:t xml:space="preserve"> </w:t>
            </w:r>
            <w:r w:rsidR="00750082">
              <w:rPr>
                <w:rFonts w:ascii="Calibri" w:hAnsi="Calibri"/>
                <w:sz w:val="20"/>
                <w:szCs w:val="20"/>
              </w:rPr>
              <w:fldChar w:fldCharType="begin">
                <w:ffData>
                  <w:name w:val="COURSE"/>
                  <w:enabled/>
                  <w:calcOnExit w:val="0"/>
                  <w:textInput>
                    <w:default w:val="Principles of Engineering"/>
                  </w:textInput>
                </w:ffData>
              </w:fldChar>
            </w:r>
            <w:bookmarkStart w:id="0" w:name="COURSE"/>
            <w:r w:rsidR="00750082">
              <w:rPr>
                <w:rFonts w:ascii="Calibri" w:hAnsi="Calibri"/>
                <w:sz w:val="20"/>
                <w:szCs w:val="20"/>
              </w:rPr>
              <w:instrText xml:space="preserve"> FORMTEXT </w:instrText>
            </w:r>
            <w:r w:rsidR="00750082">
              <w:rPr>
                <w:rFonts w:ascii="Calibri" w:hAnsi="Calibri"/>
                <w:sz w:val="20"/>
                <w:szCs w:val="20"/>
              </w:rPr>
            </w:r>
            <w:r w:rsidR="00750082">
              <w:rPr>
                <w:rFonts w:ascii="Calibri" w:hAnsi="Calibri"/>
                <w:sz w:val="20"/>
                <w:szCs w:val="20"/>
              </w:rPr>
              <w:fldChar w:fldCharType="separate"/>
            </w:r>
            <w:r w:rsidR="00750082">
              <w:rPr>
                <w:rFonts w:ascii="Calibri" w:hAnsi="Calibri"/>
                <w:noProof/>
                <w:sz w:val="20"/>
                <w:szCs w:val="20"/>
              </w:rPr>
              <w:t>Principles of Engineering</w:t>
            </w:r>
            <w:r w:rsidR="00750082">
              <w:rPr>
                <w:rFonts w:ascii="Calibri" w:hAnsi="Calibri"/>
                <w:sz w:val="20"/>
                <w:szCs w:val="20"/>
              </w:rPr>
              <w:fldChar w:fldCharType="end"/>
            </w:r>
            <w:bookmarkEnd w:id="0"/>
          </w:p>
        </w:tc>
      </w:tr>
      <w:tr w:rsidR="00C00EB9" w14:paraId="497AB6B0" w14:textId="77777777" w:rsidTr="00CD51D7">
        <w:tc>
          <w:tcPr>
            <w:tcW w:w="5066" w:type="dxa"/>
            <w:gridSpan w:val="4"/>
            <w:tcBorders>
              <w:bottom w:val="single" w:sz="12" w:space="0" w:color="555658"/>
            </w:tcBorders>
          </w:tcPr>
          <w:p w14:paraId="21AD29BD" w14:textId="2EF1D69D" w:rsidR="000F0188" w:rsidRPr="00821F0B" w:rsidRDefault="000F0188" w:rsidP="00750082">
            <w:pPr>
              <w:widowControl w:val="0"/>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00750082">
              <w:rPr>
                <w:rFonts w:ascii="Calibri" w:hAnsi="Calibri" w:cs="Arial"/>
                <w:color w:val="000000"/>
                <w:sz w:val="20"/>
                <w:szCs w:val="20"/>
                <w:lang w:bidi="ar-SA"/>
              </w:rPr>
              <w:fldChar w:fldCharType="begin">
                <w:ffData>
                  <w:name w:val="UNIT"/>
                  <w:enabled/>
                  <w:calcOnExit w:val="0"/>
                  <w:textInput>
                    <w:default w:val="Technical Communications"/>
                  </w:textInput>
                </w:ffData>
              </w:fldChar>
            </w:r>
            <w:bookmarkStart w:id="1" w:name="UNIT"/>
            <w:r w:rsidR="00750082">
              <w:rPr>
                <w:rFonts w:ascii="Calibri" w:hAnsi="Calibri" w:cs="Arial"/>
                <w:color w:val="000000"/>
                <w:sz w:val="20"/>
                <w:szCs w:val="20"/>
                <w:lang w:bidi="ar-SA"/>
              </w:rPr>
              <w:instrText xml:space="preserve"> FORMTEXT </w:instrText>
            </w:r>
            <w:r w:rsidR="00750082">
              <w:rPr>
                <w:rFonts w:ascii="Calibri" w:hAnsi="Calibri" w:cs="Arial"/>
                <w:color w:val="000000"/>
                <w:sz w:val="20"/>
                <w:szCs w:val="20"/>
                <w:lang w:bidi="ar-SA"/>
              </w:rPr>
            </w:r>
            <w:r w:rsidR="00750082">
              <w:rPr>
                <w:rFonts w:ascii="Calibri" w:hAnsi="Calibri" w:cs="Arial"/>
                <w:color w:val="000000"/>
                <w:sz w:val="20"/>
                <w:szCs w:val="20"/>
                <w:lang w:bidi="ar-SA"/>
              </w:rPr>
              <w:fldChar w:fldCharType="separate"/>
            </w:r>
            <w:r w:rsidR="00750082">
              <w:rPr>
                <w:rFonts w:ascii="Calibri" w:hAnsi="Calibri" w:cs="Arial"/>
                <w:noProof/>
                <w:color w:val="000000"/>
                <w:sz w:val="20"/>
                <w:szCs w:val="20"/>
                <w:lang w:bidi="ar-SA"/>
              </w:rPr>
              <w:t>Technical Communications</w:t>
            </w:r>
            <w:r w:rsidR="00750082">
              <w:rPr>
                <w:rFonts w:ascii="Calibri" w:hAnsi="Calibri" w:cs="Arial"/>
                <w:color w:val="000000"/>
                <w:sz w:val="20"/>
                <w:szCs w:val="20"/>
                <w:lang w:bidi="ar-SA"/>
              </w:rPr>
              <w:fldChar w:fldCharType="end"/>
            </w:r>
            <w:bookmarkEnd w:id="1"/>
          </w:p>
        </w:tc>
        <w:tc>
          <w:tcPr>
            <w:tcW w:w="3739" w:type="dxa"/>
            <w:gridSpan w:val="2"/>
            <w:tcBorders>
              <w:bottom w:val="single" w:sz="12" w:space="0" w:color="555658"/>
            </w:tcBorders>
          </w:tcPr>
          <w:p w14:paraId="0B26F481" w14:textId="00CE12A9" w:rsidR="000F0188" w:rsidRPr="00821F0B" w:rsidRDefault="000F0188" w:rsidP="00750082">
            <w:pPr>
              <w:widowControl w:val="0"/>
              <w:outlineLvl w:val="0"/>
              <w:rPr>
                <w:rFonts w:ascii="Calibri" w:hAnsi="Calibri"/>
                <w:sz w:val="20"/>
              </w:rPr>
            </w:pPr>
            <w:r w:rsidRPr="00821F0B">
              <w:rPr>
                <w:rFonts w:ascii="Calibri" w:hAnsi="Calibri" w:cs="Frutiger-LightCn"/>
                <w:b/>
                <w:caps/>
                <w:color w:val="000000" w:themeColor="text1"/>
                <w:sz w:val="20"/>
                <w:szCs w:val="40"/>
              </w:rPr>
              <w:t>exercise:</w:t>
            </w:r>
            <w:r w:rsidR="00821F0B" w:rsidRPr="00821F0B">
              <w:rPr>
                <w:rFonts w:ascii="Calibri" w:hAnsi="Calibri" w:cs="Arial"/>
                <w:color w:val="000000"/>
                <w:sz w:val="20"/>
                <w:szCs w:val="18"/>
                <w:lang w:bidi="ar-SA"/>
              </w:rPr>
              <w:t xml:space="preserve"> </w:t>
            </w:r>
            <w:r w:rsidR="00750082">
              <w:rPr>
                <w:rFonts w:ascii="Calibri" w:hAnsi="Calibri" w:cs="Arial"/>
                <w:color w:val="000000"/>
                <w:sz w:val="20"/>
                <w:szCs w:val="18"/>
                <w:lang w:bidi="ar-SA"/>
              </w:rPr>
              <w:fldChar w:fldCharType="begin">
                <w:ffData>
                  <w:name w:val="EXERCISE"/>
                  <w:enabled/>
                  <w:calcOnExit w:val="0"/>
                  <w:textInput>
                    <w:default w:val="Write a Memo"/>
                  </w:textInput>
                </w:ffData>
              </w:fldChar>
            </w:r>
            <w:bookmarkStart w:id="2" w:name="EXERCISE"/>
            <w:r w:rsidR="00750082">
              <w:rPr>
                <w:rFonts w:ascii="Calibri" w:hAnsi="Calibri" w:cs="Arial"/>
                <w:color w:val="000000"/>
                <w:sz w:val="20"/>
                <w:szCs w:val="18"/>
                <w:lang w:bidi="ar-SA"/>
              </w:rPr>
              <w:instrText xml:space="preserve"> FORMTEXT </w:instrText>
            </w:r>
            <w:r w:rsidR="00750082">
              <w:rPr>
                <w:rFonts w:ascii="Calibri" w:hAnsi="Calibri" w:cs="Arial"/>
                <w:color w:val="000000"/>
                <w:sz w:val="20"/>
                <w:szCs w:val="18"/>
                <w:lang w:bidi="ar-SA"/>
              </w:rPr>
            </w:r>
            <w:r w:rsidR="00750082">
              <w:rPr>
                <w:rFonts w:ascii="Calibri" w:hAnsi="Calibri" w:cs="Arial"/>
                <w:color w:val="000000"/>
                <w:sz w:val="20"/>
                <w:szCs w:val="18"/>
                <w:lang w:bidi="ar-SA"/>
              </w:rPr>
              <w:fldChar w:fldCharType="separate"/>
            </w:r>
            <w:r w:rsidR="00750082">
              <w:rPr>
                <w:rFonts w:ascii="Calibri" w:hAnsi="Calibri" w:cs="Arial"/>
                <w:noProof/>
                <w:color w:val="000000"/>
                <w:sz w:val="20"/>
                <w:szCs w:val="18"/>
                <w:lang w:bidi="ar-SA"/>
              </w:rPr>
              <w:t>Write a Memo</w:t>
            </w:r>
            <w:r w:rsidR="00750082">
              <w:rPr>
                <w:rFonts w:ascii="Calibri" w:hAnsi="Calibri" w:cs="Arial"/>
                <w:color w:val="000000"/>
                <w:sz w:val="20"/>
                <w:szCs w:val="18"/>
                <w:lang w:bidi="ar-SA"/>
              </w:rPr>
              <w:fldChar w:fldCharType="end"/>
            </w:r>
            <w:bookmarkEnd w:id="2"/>
          </w:p>
        </w:tc>
        <w:tc>
          <w:tcPr>
            <w:tcW w:w="2715" w:type="dxa"/>
            <w:tcBorders>
              <w:bottom w:val="single" w:sz="12" w:space="0" w:color="555658"/>
            </w:tcBorders>
          </w:tcPr>
          <w:p w14:paraId="707EBF38" w14:textId="67316107" w:rsidR="000F0188" w:rsidRPr="00821F0B" w:rsidRDefault="000F0188" w:rsidP="00750082">
            <w:pPr>
              <w:widowControl w:val="0"/>
              <w:ind w:left="202" w:hanging="202"/>
              <w:jc w:val="right"/>
              <w:outlineLvl w:val="0"/>
              <w:rPr>
                <w:rFonts w:ascii="Calibri" w:hAnsi="Calibri"/>
                <w:sz w:val="20"/>
              </w:rPr>
            </w:pPr>
            <w:r w:rsidRPr="00821F0B">
              <w:rPr>
                <w:rFonts w:ascii="Calibri" w:hAnsi="Calibri" w:cs="Frutiger-LightCn"/>
                <w:b/>
                <w:caps/>
                <w:color w:val="000000" w:themeColor="text1"/>
                <w:sz w:val="20"/>
                <w:szCs w:val="40"/>
              </w:rPr>
              <w:t>Time Frame:</w:t>
            </w:r>
            <w:r w:rsidR="00821F0B" w:rsidRPr="00821F0B">
              <w:rPr>
                <w:rFonts w:ascii="Calibri" w:hAnsi="Calibri" w:cs="Arial"/>
                <w:color w:val="000000"/>
                <w:sz w:val="20"/>
                <w:szCs w:val="20"/>
                <w:lang w:bidi="ar-SA"/>
              </w:rPr>
              <w:t xml:space="preserve"> </w:t>
            </w:r>
            <w:r w:rsidR="00750082">
              <w:rPr>
                <w:rFonts w:ascii="Calibri" w:hAnsi="Calibri" w:cs="Arial"/>
                <w:color w:val="000000"/>
                <w:sz w:val="20"/>
                <w:szCs w:val="20"/>
                <w:lang w:bidi="ar-SA"/>
              </w:rPr>
              <w:fldChar w:fldCharType="begin">
                <w:ffData>
                  <w:name w:val="TIMEFRAME"/>
                  <w:enabled/>
                  <w:calcOnExit w:val="0"/>
                  <w:textInput>
                    <w:default w:val="1 - 2 Hours"/>
                  </w:textInput>
                </w:ffData>
              </w:fldChar>
            </w:r>
            <w:bookmarkStart w:id="3" w:name="TIMEFRAME"/>
            <w:r w:rsidR="00750082">
              <w:rPr>
                <w:rFonts w:ascii="Calibri" w:hAnsi="Calibri" w:cs="Arial"/>
                <w:color w:val="000000"/>
                <w:sz w:val="20"/>
                <w:szCs w:val="20"/>
                <w:lang w:bidi="ar-SA"/>
              </w:rPr>
              <w:instrText xml:space="preserve"> FORMTEXT </w:instrText>
            </w:r>
            <w:r w:rsidR="00750082">
              <w:rPr>
                <w:rFonts w:ascii="Calibri" w:hAnsi="Calibri" w:cs="Arial"/>
                <w:color w:val="000000"/>
                <w:sz w:val="20"/>
                <w:szCs w:val="20"/>
                <w:lang w:bidi="ar-SA"/>
              </w:rPr>
            </w:r>
            <w:r w:rsidR="00750082">
              <w:rPr>
                <w:rFonts w:ascii="Calibri" w:hAnsi="Calibri" w:cs="Arial"/>
                <w:color w:val="000000"/>
                <w:sz w:val="20"/>
                <w:szCs w:val="20"/>
                <w:lang w:bidi="ar-SA"/>
              </w:rPr>
              <w:fldChar w:fldCharType="separate"/>
            </w:r>
            <w:r w:rsidR="00750082">
              <w:rPr>
                <w:rFonts w:ascii="Calibri" w:hAnsi="Calibri" w:cs="Arial"/>
                <w:noProof/>
                <w:color w:val="000000"/>
                <w:sz w:val="20"/>
                <w:szCs w:val="20"/>
                <w:lang w:bidi="ar-SA"/>
              </w:rPr>
              <w:t>1 - 2 Hours</w:t>
            </w:r>
            <w:r w:rsidR="00750082">
              <w:rPr>
                <w:rFonts w:ascii="Calibri" w:hAnsi="Calibri" w:cs="Arial"/>
                <w:color w:val="000000"/>
                <w:sz w:val="20"/>
                <w:szCs w:val="20"/>
                <w:lang w:bidi="ar-SA"/>
              </w:rPr>
              <w:fldChar w:fldCharType="end"/>
            </w:r>
            <w:bookmarkEnd w:id="3"/>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7777777" w:rsidR="00B815D8" w:rsidRPr="00750082" w:rsidRDefault="00B815D8" w:rsidP="00326F32">
            <w:pPr>
              <w:tabs>
                <w:tab w:val="left" w:pos="2190"/>
              </w:tabs>
              <w:ind w:left="507"/>
              <w:rPr>
                <w:rFonts w:ascii="Arial Narrow" w:hAnsi="Arial Narrow"/>
              </w:rPr>
            </w:pPr>
          </w:p>
          <w:p w14:paraId="799B964C" w14:textId="77777777" w:rsidR="00750082" w:rsidRPr="00750082" w:rsidRDefault="00750082" w:rsidP="00750082">
            <w:pPr>
              <w:tabs>
                <w:tab w:val="left" w:pos="2190"/>
              </w:tabs>
              <w:rPr>
                <w:rFonts w:ascii="Arial Narrow" w:hAnsi="Arial Narrow"/>
                <w:b/>
                <w:sz w:val="20"/>
                <w:szCs w:val="20"/>
                <w:u w:val="single"/>
              </w:rPr>
            </w:pPr>
            <w:r w:rsidRPr="00750082">
              <w:rPr>
                <w:rFonts w:ascii="Arial Narrow" w:hAnsi="Arial Narrow"/>
                <w:b/>
                <w:sz w:val="20"/>
                <w:szCs w:val="20"/>
                <w:u w:val="single"/>
              </w:rPr>
              <w:t>Information</w:t>
            </w:r>
          </w:p>
          <w:p w14:paraId="60E1CA82" w14:textId="77777777" w:rsidR="00750082" w:rsidRPr="00750082" w:rsidRDefault="00750082" w:rsidP="00750082">
            <w:pPr>
              <w:tabs>
                <w:tab w:val="left" w:pos="2190"/>
              </w:tabs>
              <w:rPr>
                <w:rFonts w:ascii="Arial Narrow" w:hAnsi="Arial Narrow"/>
                <w:sz w:val="20"/>
                <w:szCs w:val="20"/>
              </w:rPr>
            </w:pPr>
            <w:r w:rsidRPr="00750082">
              <w:rPr>
                <w:rFonts w:ascii="Arial Narrow" w:hAnsi="Arial Narrow"/>
                <w:sz w:val="20"/>
                <w:szCs w:val="20"/>
              </w:rPr>
              <w:t xml:space="preserve">Before starting this </w:t>
            </w:r>
            <w:proofErr w:type="spellStart"/>
            <w:proofErr w:type="gramStart"/>
            <w:r w:rsidRPr="00750082">
              <w:rPr>
                <w:rFonts w:ascii="Arial Narrow" w:hAnsi="Arial Narrow"/>
                <w:sz w:val="20"/>
                <w:szCs w:val="20"/>
              </w:rPr>
              <w:t>exercise,students</w:t>
            </w:r>
            <w:proofErr w:type="spellEnd"/>
            <w:proofErr w:type="gramEnd"/>
            <w:r w:rsidRPr="00750082">
              <w:rPr>
                <w:rFonts w:ascii="Arial Narrow" w:hAnsi="Arial Narrow"/>
                <w:sz w:val="20"/>
                <w:szCs w:val="20"/>
              </w:rPr>
              <w:t xml:space="preserve"> should have an understanding of material covered in</w:t>
            </w:r>
          </w:p>
          <w:p w14:paraId="5122C274" w14:textId="77777777" w:rsidR="00750082" w:rsidRPr="00750082" w:rsidRDefault="00750082" w:rsidP="00750082">
            <w:pPr>
              <w:tabs>
                <w:tab w:val="left" w:pos="2190"/>
              </w:tabs>
              <w:rPr>
                <w:rFonts w:ascii="Arial Narrow" w:hAnsi="Arial Narrow"/>
                <w:sz w:val="20"/>
                <w:szCs w:val="20"/>
              </w:rPr>
            </w:pPr>
          </w:p>
          <w:p w14:paraId="3D8AC531" w14:textId="77777777" w:rsidR="00750082" w:rsidRPr="00750082" w:rsidRDefault="00750082" w:rsidP="00750082">
            <w:pPr>
              <w:pStyle w:val="ListParagraph"/>
              <w:numPr>
                <w:ilvl w:val="0"/>
                <w:numId w:val="7"/>
              </w:numPr>
              <w:tabs>
                <w:tab w:val="left" w:pos="2190"/>
              </w:tabs>
              <w:spacing w:after="160" w:line="259" w:lineRule="auto"/>
              <w:rPr>
                <w:rFonts w:ascii="Arial Narrow" w:hAnsi="Arial Narrow"/>
                <w:sz w:val="20"/>
                <w:szCs w:val="20"/>
              </w:rPr>
            </w:pPr>
            <w:r w:rsidRPr="00750082">
              <w:rPr>
                <w:rFonts w:ascii="Arial Narrow" w:hAnsi="Arial Narrow"/>
                <w:sz w:val="20"/>
                <w:szCs w:val="20"/>
              </w:rPr>
              <w:t>Reading: Technical Communications</w:t>
            </w:r>
          </w:p>
          <w:p w14:paraId="47737AAA" w14:textId="77777777" w:rsidR="00750082" w:rsidRPr="00750082" w:rsidRDefault="00750082" w:rsidP="00750082">
            <w:pPr>
              <w:tabs>
                <w:tab w:val="left" w:pos="2190"/>
              </w:tabs>
              <w:rPr>
                <w:rFonts w:ascii="Arial Narrow" w:hAnsi="Arial Narrow"/>
                <w:b/>
                <w:sz w:val="20"/>
                <w:szCs w:val="20"/>
                <w:u w:val="single"/>
              </w:rPr>
            </w:pPr>
            <w:r w:rsidRPr="00750082">
              <w:rPr>
                <w:rFonts w:ascii="Arial Narrow" w:hAnsi="Arial Narrow"/>
                <w:b/>
                <w:sz w:val="20"/>
                <w:szCs w:val="20"/>
                <w:u w:val="single"/>
              </w:rPr>
              <w:t>Tools</w:t>
            </w:r>
          </w:p>
          <w:p w14:paraId="3525935D" w14:textId="5504C408" w:rsidR="00C6293D" w:rsidRPr="00750082" w:rsidRDefault="00750082" w:rsidP="00750082">
            <w:pPr>
              <w:pStyle w:val="ListParagraph"/>
              <w:numPr>
                <w:ilvl w:val="0"/>
                <w:numId w:val="8"/>
              </w:numPr>
              <w:tabs>
                <w:tab w:val="left" w:pos="2190"/>
              </w:tabs>
              <w:rPr>
                <w:rFonts w:ascii="Arial Narrow" w:hAnsi="Arial Narrow"/>
                <w:sz w:val="20"/>
                <w:szCs w:val="20"/>
              </w:rPr>
            </w:pPr>
            <w:r w:rsidRPr="00750082">
              <w:rPr>
                <w:rFonts w:ascii="Arial Narrow" w:hAnsi="Arial Narrow"/>
                <w:sz w:val="20"/>
                <w:szCs w:val="20"/>
              </w:rPr>
              <w:t>Internet</w:t>
            </w:r>
          </w:p>
          <w:p w14:paraId="0A1BF8AB" w14:textId="2D527118" w:rsidR="00C6293D" w:rsidRPr="00750082" w:rsidRDefault="00C6293D" w:rsidP="00C6293D">
            <w:pPr>
              <w:pStyle w:val="ListParagraph"/>
              <w:widowControl w:val="0"/>
              <w:autoSpaceDE w:val="0"/>
              <w:autoSpaceDN w:val="0"/>
              <w:adjustRightInd w:val="0"/>
              <w:rPr>
                <w:rFonts w:ascii="Arial Narrow" w:hAnsi="Arial Narrow"/>
              </w:rPr>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5FA6BEB7" w14:textId="441A3BE8" w:rsidR="00C6293D" w:rsidRPr="00750082" w:rsidRDefault="00750082" w:rsidP="0058037B">
            <w:pPr>
              <w:widowControl w:val="0"/>
              <w:autoSpaceDE w:val="0"/>
              <w:autoSpaceDN w:val="0"/>
              <w:adjustRightInd w:val="0"/>
              <w:rPr>
                <w:rFonts w:ascii="Arial Narrow" w:hAnsi="Arial Narrow" w:cs="Arial"/>
                <w:iCs/>
                <w:sz w:val="20"/>
                <w:szCs w:val="20"/>
                <w:lang w:bidi="ar-SA"/>
              </w:rPr>
            </w:pPr>
            <w:r w:rsidRPr="00750082">
              <w:rPr>
                <w:rFonts w:ascii="Arial Narrow" w:hAnsi="Arial Narrow" w:cs="Arial"/>
                <w:iCs/>
                <w:sz w:val="20"/>
                <w:szCs w:val="20"/>
                <w:lang w:bidi="ar-SA"/>
              </w:rPr>
              <w:t>There are no safety strategies for this exercise.</w:t>
            </w: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Desired Results:  </w:t>
            </w:r>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1313EB00" w14:textId="77777777" w:rsidR="00D11C4C" w:rsidRPr="00D11C4C" w:rsidRDefault="00D11C4C" w:rsidP="00D11C4C">
            <w:pPr>
              <w:rPr>
                <w:rFonts w:ascii="Arial Narrow" w:hAnsi="Arial Narrow" w:cs="Frutiger-LightCn"/>
                <w:sz w:val="20"/>
                <w:szCs w:val="40"/>
              </w:rPr>
            </w:pPr>
          </w:p>
          <w:p w14:paraId="7E2B1339" w14:textId="77777777" w:rsidR="00D11C4C" w:rsidRPr="00D11C4C" w:rsidRDefault="00D11C4C" w:rsidP="00D11C4C">
            <w:pPr>
              <w:rPr>
                <w:rFonts w:ascii="Arial Narrow" w:hAnsi="Arial Narrow" w:cs="Frutiger-LightCn"/>
                <w:sz w:val="20"/>
                <w:szCs w:val="40"/>
              </w:rPr>
            </w:pPr>
          </w:p>
          <w:p w14:paraId="558D62B3" w14:textId="77777777" w:rsidR="00D11C4C" w:rsidRPr="00D11C4C" w:rsidRDefault="00D11C4C" w:rsidP="00D11C4C">
            <w:pPr>
              <w:rPr>
                <w:rFonts w:ascii="Arial Narrow" w:hAnsi="Arial Narrow" w:cs="Frutiger-LightCn"/>
                <w:sz w:val="20"/>
                <w:szCs w:val="40"/>
              </w:rPr>
            </w:pPr>
          </w:p>
          <w:p w14:paraId="2C104392" w14:textId="77777777" w:rsidR="00D11C4C" w:rsidRPr="00D11C4C" w:rsidRDefault="00D11C4C" w:rsidP="00D11C4C">
            <w:pPr>
              <w:rPr>
                <w:rFonts w:ascii="Arial Narrow" w:hAnsi="Arial Narrow" w:cs="Frutiger-LightCn"/>
                <w:sz w:val="20"/>
                <w:szCs w:val="40"/>
              </w:rPr>
            </w:pPr>
          </w:p>
          <w:p w14:paraId="06FD0A04" w14:textId="77777777" w:rsidR="00D11C4C" w:rsidRPr="00D11C4C" w:rsidRDefault="00D11C4C" w:rsidP="00D11C4C">
            <w:pPr>
              <w:rPr>
                <w:rFonts w:ascii="Arial Narrow" w:hAnsi="Arial Narrow" w:cs="Frutiger-LightCn"/>
                <w:sz w:val="20"/>
                <w:szCs w:val="40"/>
              </w:rPr>
            </w:pPr>
          </w:p>
          <w:p w14:paraId="3475E3FE" w14:textId="77777777" w:rsidR="00D11C4C" w:rsidRDefault="00D11C4C" w:rsidP="00D11C4C">
            <w:pPr>
              <w:rPr>
                <w:rFonts w:ascii="Arial Narrow" w:hAnsi="Arial Narrow" w:cs="Frutiger-LightCn"/>
                <w:sz w:val="20"/>
                <w:szCs w:val="40"/>
              </w:rPr>
            </w:pPr>
          </w:p>
          <w:p w14:paraId="29B84504" w14:textId="77777777" w:rsidR="00D11C4C" w:rsidRPr="00D11C4C" w:rsidRDefault="00D11C4C" w:rsidP="00D11C4C">
            <w:pPr>
              <w:rPr>
                <w:rFonts w:ascii="Arial Narrow" w:hAnsi="Arial Narrow" w:cs="Frutiger-LightCn"/>
                <w:sz w:val="20"/>
                <w:szCs w:val="40"/>
              </w:rPr>
            </w:pPr>
          </w:p>
          <w:p w14:paraId="1D3C77B5" w14:textId="77777777" w:rsidR="00D11C4C" w:rsidRPr="00D11C4C" w:rsidRDefault="00D11C4C" w:rsidP="00D11C4C">
            <w:pPr>
              <w:rPr>
                <w:rFonts w:ascii="Arial Narrow" w:hAnsi="Arial Narrow" w:cs="Frutiger-LightCn"/>
                <w:sz w:val="20"/>
                <w:szCs w:val="40"/>
              </w:rPr>
            </w:pPr>
          </w:p>
          <w:p w14:paraId="52F0B17A" w14:textId="77777777" w:rsidR="00D11C4C" w:rsidRDefault="00D11C4C" w:rsidP="00D11C4C">
            <w:pPr>
              <w:rPr>
                <w:rFonts w:ascii="Arial Narrow" w:hAnsi="Arial Narrow" w:cs="Frutiger-LightCn"/>
                <w:sz w:val="20"/>
                <w:szCs w:val="40"/>
              </w:rPr>
            </w:pPr>
          </w:p>
          <w:p w14:paraId="76D5718E" w14:textId="77777777" w:rsidR="00D11C4C" w:rsidRPr="00D11C4C" w:rsidRDefault="00D11C4C" w:rsidP="00D11C4C">
            <w:pPr>
              <w:rPr>
                <w:rFonts w:ascii="Arial Narrow" w:hAnsi="Arial Narrow" w:cs="Frutiger-LightCn"/>
                <w:sz w:val="20"/>
                <w:szCs w:val="40"/>
              </w:rPr>
            </w:pPr>
          </w:p>
          <w:p w14:paraId="7572456D" w14:textId="77777777" w:rsidR="00D11C4C" w:rsidRDefault="00D11C4C" w:rsidP="00D11C4C">
            <w:pPr>
              <w:rPr>
                <w:rFonts w:ascii="Arial Narrow" w:hAnsi="Arial Narrow" w:cs="Frutiger-LightCn"/>
                <w:sz w:val="20"/>
                <w:szCs w:val="40"/>
              </w:rPr>
            </w:pPr>
          </w:p>
          <w:p w14:paraId="3BDE55B8" w14:textId="77777777" w:rsidR="00D67A13" w:rsidRPr="00D11C4C" w:rsidRDefault="00D11C4C" w:rsidP="00D11C4C">
            <w:pPr>
              <w:tabs>
                <w:tab w:val="left" w:pos="1267"/>
              </w:tabs>
              <w:rPr>
                <w:rFonts w:ascii="Arial Narrow" w:hAnsi="Arial Narrow" w:cs="Frutiger-LightCn"/>
                <w:sz w:val="20"/>
                <w:szCs w:val="40"/>
              </w:rPr>
            </w:pPr>
            <w:r>
              <w:rPr>
                <w:rFonts w:ascii="Arial Narrow" w:hAnsi="Arial Narrow" w:cs="Frutiger-LightCn"/>
                <w:sz w:val="20"/>
                <w:szCs w:val="40"/>
              </w:rPr>
              <w:tab/>
            </w: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58F3A43A" w14:textId="77777777" w:rsidR="00C6293D" w:rsidRPr="00750082" w:rsidRDefault="00750082" w:rsidP="00C6293D">
            <w:pPr>
              <w:pStyle w:val="ListParagraph"/>
              <w:widowControl w:val="0"/>
              <w:numPr>
                <w:ilvl w:val="0"/>
                <w:numId w:val="4"/>
              </w:numPr>
              <w:autoSpaceDE w:val="0"/>
              <w:autoSpaceDN w:val="0"/>
              <w:adjustRightInd w:val="0"/>
              <w:rPr>
                <w:rFonts w:ascii="Arial Narrow" w:hAnsi="Arial Narrow"/>
              </w:rPr>
            </w:pPr>
            <w:r w:rsidRPr="00750082">
              <w:rPr>
                <w:rFonts w:ascii="Arial Narrow" w:hAnsi="Arial Narrow"/>
                <w:sz w:val="20"/>
                <w:szCs w:val="20"/>
              </w:rPr>
              <w:t>Describe effective communication methods</w:t>
            </w:r>
          </w:p>
          <w:p w14:paraId="15A2ED7E" w14:textId="45C6067C" w:rsidR="00750082" w:rsidRDefault="00750082" w:rsidP="00750082">
            <w:pPr>
              <w:widowControl w:val="0"/>
              <w:autoSpaceDE w:val="0"/>
              <w:autoSpaceDN w:val="0"/>
              <w:adjustRightInd w:val="0"/>
              <w:ind w:left="360"/>
            </w:pP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6456D8F2" w14:textId="7217712A" w:rsidR="00750082" w:rsidRPr="00750082" w:rsidRDefault="00750082" w:rsidP="00750082">
            <w:pPr>
              <w:pStyle w:val="ListParagraph"/>
              <w:widowControl w:val="0"/>
              <w:numPr>
                <w:ilvl w:val="0"/>
                <w:numId w:val="4"/>
              </w:numPr>
              <w:tabs>
                <w:tab w:val="left" w:pos="90"/>
                <w:tab w:val="left" w:pos="5490"/>
                <w:tab w:val="left" w:pos="5580"/>
                <w:tab w:val="left" w:pos="8370"/>
              </w:tabs>
              <w:autoSpaceDE w:val="0"/>
              <w:autoSpaceDN w:val="0"/>
              <w:adjustRightInd w:val="0"/>
              <w:textAlignment w:val="center"/>
              <w:outlineLvl w:val="0"/>
              <w:rPr>
                <w:rFonts w:ascii="Arial Narrow" w:hAnsi="Arial Narrow"/>
                <w:color w:val="262626" w:themeColor="text1" w:themeTint="D9"/>
                <w:w w:val="99"/>
                <w:sz w:val="20"/>
                <w:szCs w:val="20"/>
              </w:rPr>
            </w:pPr>
            <w:r w:rsidRPr="000C5273">
              <w:rPr>
                <w:rFonts w:ascii="Arial Narrow" w:hAnsi="Arial Narrow"/>
                <w:color w:val="262626" w:themeColor="text1" w:themeTint="D9"/>
                <w:w w:val="99"/>
                <w:sz w:val="20"/>
                <w:szCs w:val="20"/>
              </w:rPr>
              <w:t>Technical communication skills are vital in communicating ideas in a professional manner to peers or superiors</w:t>
            </w: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45AD8A66" w14:textId="77777777" w:rsidR="00750082" w:rsidRPr="000C5273" w:rsidRDefault="00750082" w:rsidP="00750082">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improve their technical communication skills</w:t>
            </w:r>
          </w:p>
          <w:p w14:paraId="2A21EE38" w14:textId="686EE288" w:rsidR="00B815D8" w:rsidRPr="00750082" w:rsidRDefault="00750082" w:rsidP="00750082">
            <w:pPr>
              <w:pStyle w:val="ListParagraph"/>
              <w:numPr>
                <w:ilvl w:val="0"/>
                <w:numId w:val="4"/>
              </w:numPr>
              <w:tabs>
                <w:tab w:val="right" w:pos="4016"/>
              </w:tabs>
              <w:rPr>
                <w:rFonts w:ascii="Arial Narrow" w:hAnsi="Arial Narrow"/>
                <w:iCs/>
                <w:w w:val="99"/>
                <w:sz w:val="20"/>
                <w:szCs w:val="20"/>
              </w:rPr>
            </w:pPr>
            <w:r w:rsidRPr="000C5273">
              <w:rPr>
                <w:rFonts w:ascii="Arial Narrow" w:hAnsi="Arial Narrow"/>
                <w:iCs/>
                <w:w w:val="99"/>
                <w:sz w:val="20"/>
                <w:szCs w:val="20"/>
              </w:rPr>
              <w:t>How they could better present ideas</w:t>
            </w: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7E6E0BC0" w14:textId="77777777" w:rsidR="00750082" w:rsidRPr="000C5273" w:rsidRDefault="00750082" w:rsidP="00750082">
            <w:pPr>
              <w:pStyle w:val="ListParagraph"/>
              <w:numPr>
                <w:ilvl w:val="0"/>
                <w:numId w:val="9"/>
              </w:numPr>
              <w:tabs>
                <w:tab w:val="right" w:pos="4075"/>
              </w:tabs>
              <w:ind w:left="375"/>
              <w:rPr>
                <w:rFonts w:ascii="Arial Narrow" w:hAnsi="Arial Narrow"/>
                <w:sz w:val="20"/>
                <w:szCs w:val="20"/>
              </w:rPr>
            </w:pPr>
            <w:r w:rsidRPr="000C5273">
              <w:rPr>
                <w:rFonts w:ascii="Arial Narrow" w:hAnsi="Arial Narrow"/>
                <w:sz w:val="20"/>
                <w:szCs w:val="20"/>
              </w:rPr>
              <w:t>Oral and written communication skills through assignments and learning activities</w:t>
            </w:r>
          </w:p>
          <w:p w14:paraId="586B8EA5" w14:textId="77777777" w:rsidR="0016768D" w:rsidRPr="0058037B" w:rsidRDefault="0016768D" w:rsidP="00974255">
            <w:pPr>
              <w:widowControl w:val="0"/>
              <w:autoSpaceDE w:val="0"/>
              <w:autoSpaceDN w:val="0"/>
              <w:adjustRightInd w:val="0"/>
              <w:rPr>
                <w:rFonts w:ascii="Arial Narrow" w:hAnsi="Arial Narrow" w:cs="Arial"/>
                <w:color w:val="FF0000"/>
                <w:sz w:val="20"/>
                <w:szCs w:val="20"/>
                <w:lang w:bidi="ar-SA"/>
              </w:rPr>
            </w:pPr>
          </w:p>
          <w:p w14:paraId="314C32A0" w14:textId="4CB662D6" w:rsidR="00B815D8" w:rsidRPr="00801C63" w:rsidRDefault="00B815D8" w:rsidP="00C6293D">
            <w:pPr>
              <w:widowControl w:val="0"/>
              <w:autoSpaceDE w:val="0"/>
              <w:autoSpaceDN w:val="0"/>
              <w:adjustRightInd w:val="0"/>
              <w:rPr>
                <w:rFonts w:ascii="Arial Narrow" w:hAnsi="Arial Narrow" w:cs="Arial"/>
                <w:color w:val="FF0000"/>
                <w:sz w:val="20"/>
                <w:szCs w:val="20"/>
                <w:lang w:bidi="ar-SA"/>
              </w:rPr>
            </w:pP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64656387" w14:textId="77777777" w:rsidR="00750082" w:rsidRDefault="00750082" w:rsidP="00750082">
            <w:pPr>
              <w:pStyle w:val="ListParagraph"/>
              <w:numPr>
                <w:ilvl w:val="0"/>
                <w:numId w:val="9"/>
              </w:numPr>
              <w:ind w:left="338"/>
              <w:rPr>
                <w:rFonts w:ascii="Arial Narrow" w:hAnsi="Arial Narrow"/>
                <w:sz w:val="20"/>
                <w:szCs w:val="20"/>
              </w:rPr>
            </w:pPr>
            <w:r w:rsidRPr="000C5273">
              <w:rPr>
                <w:rFonts w:ascii="Arial Narrow" w:hAnsi="Arial Narrow"/>
                <w:sz w:val="20"/>
                <w:szCs w:val="20"/>
              </w:rPr>
              <w:t>Presenting technical ideas in a professional manner</w:t>
            </w:r>
          </w:p>
          <w:p w14:paraId="184C2579" w14:textId="20A826DC" w:rsidR="00B815D8" w:rsidRPr="00750082" w:rsidRDefault="00750082" w:rsidP="00750082">
            <w:pPr>
              <w:pStyle w:val="ListParagraph"/>
              <w:numPr>
                <w:ilvl w:val="0"/>
                <w:numId w:val="9"/>
              </w:numPr>
              <w:ind w:left="338"/>
              <w:rPr>
                <w:rFonts w:ascii="Arial Narrow" w:hAnsi="Arial Narrow"/>
                <w:sz w:val="20"/>
                <w:szCs w:val="20"/>
              </w:rPr>
            </w:pPr>
            <w:r w:rsidRPr="00750082">
              <w:rPr>
                <w:rFonts w:ascii="Arial Narrow" w:hAnsi="Arial Narrow"/>
                <w:sz w:val="20"/>
                <w:szCs w:val="20"/>
              </w:rPr>
              <w:t>Communicating ideas</w:t>
            </w:r>
            <w:r w:rsidRPr="00750082">
              <w:rPr>
                <w:rFonts w:ascii="Arial Narrow" w:hAnsi="Arial Narrow" w:cs="Arial"/>
                <w:color w:val="FF0000"/>
                <w:sz w:val="20"/>
                <w:szCs w:val="20"/>
                <w:lang w:bidi="ar-SA"/>
              </w:rPr>
              <w:t xml:space="preserve"> </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lastRenderedPageBreak/>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750082">
        <w:trPr>
          <w:trHeight w:val="1971"/>
        </w:trPr>
        <w:tc>
          <w:tcPr>
            <w:tcW w:w="4035" w:type="dxa"/>
            <w:gridSpan w:val="3"/>
            <w:tcBorders>
              <w:top w:val="nil"/>
              <w:left w:val="nil"/>
              <w:bottom w:val="single" w:sz="12" w:space="0" w:color="E9EBEA"/>
              <w:right w:val="single" w:sz="12" w:space="0" w:color="E9EBEA"/>
            </w:tcBorders>
          </w:tcPr>
          <w:p w14:paraId="28E72700" w14:textId="6F5EAE57" w:rsidR="00521681" w:rsidRDefault="00521681" w:rsidP="006B2EE1"/>
          <w:p w14:paraId="080B23A5" w14:textId="77777777" w:rsidR="00750082" w:rsidRDefault="00750082" w:rsidP="00750082">
            <w:pPr>
              <w:pStyle w:val="ListParagraph"/>
              <w:widowControl w:val="0"/>
              <w:numPr>
                <w:ilvl w:val="0"/>
                <w:numId w:val="4"/>
              </w:numPr>
              <w:autoSpaceDE w:val="0"/>
              <w:autoSpaceDN w:val="0"/>
              <w:adjustRightInd w:val="0"/>
            </w:pPr>
            <w:r>
              <w:t>Completion</w:t>
            </w:r>
          </w:p>
          <w:p w14:paraId="2D3F459F" w14:textId="77777777" w:rsidR="00750082" w:rsidRDefault="00750082" w:rsidP="00750082">
            <w:pPr>
              <w:pStyle w:val="ListParagraph"/>
              <w:widowControl w:val="0"/>
              <w:numPr>
                <w:ilvl w:val="0"/>
                <w:numId w:val="4"/>
              </w:numPr>
              <w:autoSpaceDE w:val="0"/>
              <w:autoSpaceDN w:val="0"/>
              <w:adjustRightInd w:val="0"/>
            </w:pPr>
            <w:r>
              <w:t>Correct formatting</w:t>
            </w:r>
          </w:p>
          <w:p w14:paraId="5C458728" w14:textId="1F2CFEC0" w:rsidR="00521681" w:rsidRPr="00AB2FF9" w:rsidRDefault="00750082" w:rsidP="00AB2FF9">
            <w:pPr>
              <w:pStyle w:val="ListParagraph"/>
              <w:widowControl w:val="0"/>
              <w:numPr>
                <w:ilvl w:val="0"/>
                <w:numId w:val="4"/>
              </w:numPr>
              <w:autoSpaceDE w:val="0"/>
              <w:autoSpaceDN w:val="0"/>
              <w:adjustRightInd w:val="0"/>
            </w:pPr>
            <w:r>
              <w:t>Correct answers</w:t>
            </w:r>
            <w:r w:rsidR="00C6293D" w:rsidRPr="00750082">
              <w:rPr>
                <w:rFonts w:ascii="Arial Narrow" w:hAnsi="Arial Narrow" w:cs="Arial"/>
                <w:color w:val="FF0000"/>
                <w:sz w:val="20"/>
                <w:szCs w:val="20"/>
                <w:lang w:bidi="ar-SA"/>
              </w:rPr>
              <w:t xml:space="preserve"> </w:t>
            </w:r>
          </w:p>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57551B14" w14:textId="77777777" w:rsidR="00750082" w:rsidRPr="000C5273" w:rsidRDefault="00750082" w:rsidP="00750082">
            <w:pPr>
              <w:tabs>
                <w:tab w:val="right" w:pos="8408"/>
              </w:tabs>
              <w:rPr>
                <w:rFonts w:ascii="Arial Narrow" w:hAnsi="Arial Narrow"/>
                <w:iCs/>
                <w:w w:val="99"/>
                <w:sz w:val="20"/>
                <w:szCs w:val="20"/>
              </w:rPr>
            </w:pPr>
            <w:r w:rsidRPr="000C5273">
              <w:rPr>
                <w:rFonts w:ascii="Arial Narrow" w:hAnsi="Arial Narrow"/>
                <w:b/>
                <w:iCs/>
                <w:w w:val="99"/>
                <w:sz w:val="20"/>
                <w:szCs w:val="20"/>
                <w:u w:val="single"/>
              </w:rPr>
              <w:t>Write a Memo</w:t>
            </w:r>
          </w:p>
          <w:p w14:paraId="2C2C21CF" w14:textId="58A404A1" w:rsidR="00C6293D" w:rsidRPr="00750082" w:rsidRDefault="00750082" w:rsidP="00750082">
            <w:pPr>
              <w:tabs>
                <w:tab w:val="right" w:pos="8408"/>
              </w:tabs>
              <w:rPr>
                <w:rFonts w:ascii="Arial Narrow" w:hAnsi="Arial Narrow"/>
                <w:iCs/>
                <w:w w:val="99"/>
                <w:sz w:val="20"/>
                <w:szCs w:val="20"/>
              </w:rPr>
            </w:pPr>
            <w:r w:rsidRPr="000C5273">
              <w:rPr>
                <w:rFonts w:ascii="Arial Narrow" w:hAnsi="Arial Narrow"/>
                <w:iCs/>
                <w:w w:val="99"/>
                <w:sz w:val="20"/>
                <w:szCs w:val="20"/>
              </w:rPr>
              <w:t>In this activity, students will learn how to write a professional memo.</w:t>
            </w:r>
          </w:p>
          <w:p w14:paraId="190433AF" w14:textId="77777777" w:rsidR="00C6293D" w:rsidRPr="00AB2FF9" w:rsidRDefault="00C6293D" w:rsidP="00AB2FF9">
            <w:pPr>
              <w:rPr>
                <w:rFonts w:ascii="Times" w:hAnsi="Times"/>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6C3C1196" w14:textId="77777777" w:rsidR="00953E82" w:rsidRDefault="00953E82" w:rsidP="006B2EE1"/>
        </w:tc>
        <w:tc>
          <w:tcPr>
            <w:tcW w:w="7485" w:type="dxa"/>
            <w:gridSpan w:val="4"/>
            <w:tcBorders>
              <w:top w:val="single" w:sz="12" w:space="0" w:color="E9EBEA"/>
              <w:left w:val="single" w:sz="12" w:space="0" w:color="E9EBEA"/>
              <w:bottom w:val="nil"/>
              <w:right w:val="nil"/>
            </w:tcBorders>
          </w:tcPr>
          <w:p w14:paraId="27F6DD41" w14:textId="77777777" w:rsidR="00AB2FF9" w:rsidRDefault="00AB2FF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577BAAEA"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5CE142C2"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pPr>
          </w:p>
          <w:p w14:paraId="0529251B" w14:textId="54190551" w:rsidR="00C6293D" w:rsidRPr="00AB2FF9" w:rsidRDefault="00AB2FF9" w:rsidP="00AB2FF9">
            <w:pPr>
              <w:pStyle w:val="ListParagraph"/>
              <w:numPr>
                <w:ilvl w:val="0"/>
                <w:numId w:val="11"/>
              </w:numPr>
              <w:tabs>
                <w:tab w:val="right" w:pos="8421"/>
              </w:tabs>
              <w:ind w:left="375"/>
              <w:rPr>
                <w:rFonts w:ascii="Arial Narrow" w:hAnsi="Arial Narrow"/>
                <w:iCs/>
                <w:w w:val="99"/>
                <w:sz w:val="20"/>
                <w:szCs w:val="20"/>
              </w:rPr>
            </w:pPr>
            <w:r w:rsidRPr="000C5273">
              <w:rPr>
                <w:rFonts w:ascii="Arial Narrow" w:hAnsi="Arial Narrow"/>
                <w:iCs/>
                <w:w w:val="99"/>
                <w:sz w:val="20"/>
                <w:szCs w:val="20"/>
              </w:rPr>
              <w:t>Online unit test</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1CE50E73" w14:textId="77777777" w:rsidR="00AB2FF9" w:rsidRDefault="00AB2FF9" w:rsidP="001E0C7A">
            <w:pPr>
              <w:rPr>
                <w:rFonts w:ascii="Arial Narrow" w:hAnsi="Arial Narrow" w:cs="Arial"/>
                <w:sz w:val="20"/>
                <w:szCs w:val="23"/>
              </w:rPr>
            </w:pPr>
          </w:p>
          <w:p w14:paraId="68C67FBF" w14:textId="77777777" w:rsidR="00C6293D" w:rsidRDefault="00C6293D" w:rsidP="00C6293D">
            <w:pPr>
              <w:rPr>
                <w:rFonts w:ascii="Arial Narrow" w:hAnsi="Arial Narrow"/>
                <w:b/>
                <w:sz w:val="20"/>
                <w:szCs w:val="20"/>
              </w:rPr>
            </w:pPr>
            <w:r w:rsidRPr="000F0762">
              <w:rPr>
                <w:rFonts w:ascii="Arial Narrow" w:hAnsi="Arial Narrow"/>
                <w:b/>
                <w:sz w:val="20"/>
                <w:szCs w:val="20"/>
              </w:rPr>
              <w:t>Outline:</w:t>
            </w:r>
          </w:p>
          <w:p w14:paraId="339ACDC4" w14:textId="77777777" w:rsidR="00AB2FF9" w:rsidRPr="000F0762" w:rsidRDefault="00AB2FF9" w:rsidP="00C6293D">
            <w:pPr>
              <w:rPr>
                <w:rFonts w:ascii="Arial Narrow" w:hAnsi="Arial Narrow"/>
                <w:b/>
                <w:sz w:val="20"/>
                <w:szCs w:val="20"/>
              </w:rPr>
            </w:pPr>
          </w:p>
          <w:p w14:paraId="0B953015" w14:textId="77777777" w:rsidR="00AB2FF9" w:rsidRPr="000C5273" w:rsidRDefault="00AB2FF9" w:rsidP="00AB2FF9">
            <w:pPr>
              <w:pStyle w:val="ListParagraph"/>
              <w:numPr>
                <w:ilvl w:val="0"/>
                <w:numId w:val="12"/>
              </w:numPr>
              <w:rPr>
                <w:rFonts w:ascii="Arial Narrow" w:hAnsi="Arial Narrow"/>
                <w:sz w:val="20"/>
                <w:szCs w:val="20"/>
              </w:rPr>
            </w:pPr>
            <w:r w:rsidRPr="000C5273">
              <w:rPr>
                <w:rFonts w:ascii="Arial Narrow" w:hAnsi="Arial Narrow"/>
                <w:b/>
                <w:sz w:val="20"/>
                <w:szCs w:val="20"/>
              </w:rPr>
              <w:t>Set Introduction</w:t>
            </w:r>
          </w:p>
          <w:p w14:paraId="75625A69" w14:textId="77777777" w:rsidR="00AB2FF9" w:rsidRPr="000C5273" w:rsidRDefault="00AB2FF9" w:rsidP="00AB2FF9">
            <w:pPr>
              <w:ind w:left="720"/>
              <w:rPr>
                <w:rFonts w:ascii="Arial Narrow" w:hAnsi="Arial Narrow"/>
                <w:sz w:val="20"/>
                <w:szCs w:val="20"/>
              </w:rPr>
            </w:pPr>
            <w:r w:rsidRPr="000C5273">
              <w:rPr>
                <w:rFonts w:ascii="Arial Narrow" w:hAnsi="Arial Narrow"/>
                <w:sz w:val="20"/>
                <w:szCs w:val="20"/>
              </w:rPr>
              <w:t>Pass around several examples of official memos through your class. This will assist them in writing their own.</w:t>
            </w:r>
          </w:p>
          <w:p w14:paraId="5933649B" w14:textId="77777777" w:rsidR="00AB2FF9" w:rsidRPr="000C5273" w:rsidRDefault="00AB2FF9" w:rsidP="00AB2FF9">
            <w:pPr>
              <w:ind w:left="720"/>
              <w:rPr>
                <w:rFonts w:ascii="Arial Narrow" w:hAnsi="Arial Narrow"/>
                <w:sz w:val="20"/>
                <w:szCs w:val="20"/>
              </w:rPr>
            </w:pPr>
          </w:p>
          <w:p w14:paraId="23A76EE5" w14:textId="77777777" w:rsidR="00AB2FF9" w:rsidRPr="000C5273" w:rsidRDefault="00AB2FF9" w:rsidP="00AB2FF9">
            <w:pPr>
              <w:pStyle w:val="ListParagraph"/>
              <w:numPr>
                <w:ilvl w:val="0"/>
                <w:numId w:val="12"/>
              </w:numPr>
              <w:rPr>
                <w:rFonts w:ascii="Arial Narrow" w:hAnsi="Arial Narrow"/>
                <w:sz w:val="20"/>
                <w:szCs w:val="20"/>
              </w:rPr>
            </w:pPr>
            <w:r w:rsidRPr="000C5273">
              <w:rPr>
                <w:rFonts w:ascii="Arial Narrow" w:hAnsi="Arial Narrow"/>
                <w:b/>
                <w:sz w:val="20"/>
                <w:szCs w:val="20"/>
              </w:rPr>
              <w:t>Write a Memo</w:t>
            </w:r>
          </w:p>
          <w:p w14:paraId="6955FFD6" w14:textId="77777777" w:rsidR="00AB2FF9" w:rsidRPr="000C5273" w:rsidRDefault="00AB2FF9" w:rsidP="00AB2FF9">
            <w:pPr>
              <w:pStyle w:val="ListParagraph"/>
              <w:rPr>
                <w:rFonts w:ascii="Arial Narrow" w:hAnsi="Arial Narrow"/>
                <w:sz w:val="20"/>
                <w:szCs w:val="20"/>
              </w:rPr>
            </w:pPr>
            <w:r w:rsidRPr="000C5273">
              <w:rPr>
                <w:rFonts w:ascii="Arial Narrow" w:hAnsi="Arial Narrow"/>
                <w:sz w:val="20"/>
                <w:szCs w:val="20"/>
              </w:rPr>
              <w:t xml:space="preserve">Today’s activity will require your students to write a memo. First have them review pages 24-26 of the online document </w:t>
            </w:r>
            <w:r w:rsidRPr="000C5273">
              <w:rPr>
                <w:rFonts w:ascii="Arial Narrow" w:hAnsi="Arial Narrow"/>
                <w:i/>
                <w:sz w:val="20"/>
                <w:szCs w:val="20"/>
              </w:rPr>
              <w:t>Technical Communication</w:t>
            </w:r>
            <w:r w:rsidRPr="000C5273">
              <w:rPr>
                <w:rFonts w:ascii="Arial Narrow" w:hAnsi="Arial Narrow"/>
                <w:sz w:val="20"/>
                <w:szCs w:val="20"/>
              </w:rPr>
              <w:t>. This section will help refresh their memory of how to properly write a memo.</w:t>
            </w:r>
          </w:p>
          <w:p w14:paraId="23449ADF" w14:textId="77777777" w:rsidR="00AB2FF9" w:rsidRPr="000C5273" w:rsidRDefault="00AB2FF9" w:rsidP="00AB2FF9">
            <w:pPr>
              <w:pStyle w:val="ListParagraph"/>
              <w:rPr>
                <w:rFonts w:ascii="Arial Narrow" w:hAnsi="Arial Narrow"/>
                <w:sz w:val="20"/>
                <w:szCs w:val="20"/>
              </w:rPr>
            </w:pPr>
          </w:p>
          <w:p w14:paraId="19F62698" w14:textId="77777777" w:rsidR="00AB2FF9" w:rsidRPr="000C5273" w:rsidRDefault="00AB2FF9" w:rsidP="00AB2FF9">
            <w:pPr>
              <w:pStyle w:val="ListParagraph"/>
              <w:numPr>
                <w:ilvl w:val="0"/>
                <w:numId w:val="12"/>
              </w:numPr>
              <w:rPr>
                <w:rFonts w:ascii="Arial Narrow" w:hAnsi="Arial Narrow"/>
                <w:sz w:val="20"/>
                <w:szCs w:val="20"/>
              </w:rPr>
            </w:pPr>
            <w:r w:rsidRPr="000C5273">
              <w:rPr>
                <w:rFonts w:ascii="Arial Narrow" w:hAnsi="Arial Narrow"/>
                <w:b/>
                <w:sz w:val="20"/>
                <w:szCs w:val="20"/>
              </w:rPr>
              <w:t>Submit Memo</w:t>
            </w:r>
          </w:p>
          <w:p w14:paraId="437C134C" w14:textId="14F22226" w:rsidR="00C6293D" w:rsidRPr="00AB2FF9" w:rsidRDefault="00AB2FF9" w:rsidP="00AB2FF9">
            <w:pPr>
              <w:pStyle w:val="ListParagraph"/>
              <w:rPr>
                <w:rFonts w:ascii="Arial Narrow" w:hAnsi="Arial Narrow"/>
                <w:sz w:val="20"/>
                <w:szCs w:val="20"/>
              </w:rPr>
            </w:pPr>
            <w:r w:rsidRPr="000C5273">
              <w:rPr>
                <w:rFonts w:ascii="Arial Narrow" w:hAnsi="Arial Narrow"/>
                <w:sz w:val="20"/>
                <w:szCs w:val="20"/>
              </w:rPr>
              <w:t>Each student will be responsible for his or her own work and will submit it online.</w:t>
            </w:r>
            <w:bookmarkStart w:id="4" w:name="_GoBack"/>
            <w:bookmarkEnd w:id="4"/>
          </w:p>
          <w:p w14:paraId="6595BBF0" w14:textId="77777777" w:rsidR="0016768D" w:rsidRPr="0058037B" w:rsidRDefault="0016768D" w:rsidP="001E0C7A">
            <w:pPr>
              <w:rPr>
                <w:rFonts w:ascii="Arial Narrow" w:hAnsi="Arial Narrow" w:cs="Times"/>
                <w:color w:val="FF0000"/>
                <w:sz w:val="23"/>
                <w:szCs w:val="23"/>
              </w:rPr>
            </w:pPr>
          </w:p>
          <w:p w14:paraId="145F4D19" w14:textId="77777777" w:rsidR="007F500A" w:rsidRPr="000F0762" w:rsidRDefault="007F500A" w:rsidP="007F500A">
            <w:pPr>
              <w:rPr>
                <w:rFonts w:ascii="Arial Narrow" w:hAnsi="Arial Narrow"/>
                <w:b/>
                <w:sz w:val="20"/>
                <w:szCs w:val="20"/>
              </w:rPr>
            </w:pPr>
            <w:r w:rsidRPr="000F0762">
              <w:rPr>
                <w:rFonts w:ascii="Arial Narrow" w:hAnsi="Arial Narrow"/>
                <w:b/>
                <w:sz w:val="20"/>
                <w:szCs w:val="20"/>
              </w:rPr>
              <w:t>Progress Monitoring:</w:t>
            </w:r>
          </w:p>
          <w:p w14:paraId="131BD61D" w14:textId="77777777" w:rsidR="00AB2FF9" w:rsidRPr="000C5273" w:rsidRDefault="00AB2FF9" w:rsidP="00AB2FF9">
            <w:pPr>
              <w:pStyle w:val="ListParagraph"/>
              <w:numPr>
                <w:ilvl w:val="0"/>
                <w:numId w:val="9"/>
              </w:numPr>
              <w:spacing w:after="160" w:line="259" w:lineRule="auto"/>
              <w:ind w:left="342"/>
              <w:rPr>
                <w:rFonts w:ascii="Arial Narrow" w:hAnsi="Arial Narrow"/>
                <w:sz w:val="20"/>
                <w:szCs w:val="20"/>
              </w:rPr>
            </w:pPr>
            <w:r w:rsidRPr="000C5273">
              <w:rPr>
                <w:rFonts w:ascii="Arial Narrow" w:hAnsi="Arial Narrow"/>
                <w:sz w:val="20"/>
                <w:szCs w:val="20"/>
              </w:rPr>
              <w:t xml:space="preserve">The instructor will need to monitor the classroom, checking students’ work and ensuring students are on task and following directions </w:t>
            </w:r>
          </w:p>
          <w:p w14:paraId="26981D02" w14:textId="2DF1C3B8" w:rsidR="00011D87" w:rsidRDefault="00011D87" w:rsidP="00AB2FF9">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by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r w:rsidRPr="0058037B">
              <w:rPr>
                <w:rFonts w:ascii="Arial Narrow" w:hAnsi="Arial Narrow" w:cs="Arial"/>
                <w:i/>
                <w:iCs/>
                <w:color w:val="262626"/>
                <w:sz w:val="20"/>
                <w:szCs w:val="20"/>
                <w:lang w:bidi="ar-SA"/>
              </w:rPr>
              <w:t>by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5955634E" w14:textId="77777777" w:rsidR="005B721F" w:rsidRDefault="005B721F" w:rsidP="0004487F">
            <w:pPr>
              <w:ind w:left="597"/>
              <w:rPr>
                <w:rFonts w:ascii="Arial Narrow" w:hAnsi="Arial Narrow" w:cs="Arial"/>
                <w:sz w:val="20"/>
                <w:szCs w:val="20"/>
              </w:rPr>
            </w:pPr>
          </w:p>
          <w:p w14:paraId="74EF447F" w14:textId="77777777" w:rsidR="007F500A" w:rsidRDefault="007F500A" w:rsidP="0004487F">
            <w:pPr>
              <w:ind w:left="597"/>
              <w:rPr>
                <w:rFonts w:ascii="Arial Narrow" w:hAnsi="Arial Narrow" w:cs="Arial"/>
                <w:sz w:val="20"/>
                <w:szCs w:val="20"/>
              </w:rPr>
            </w:pPr>
          </w:p>
          <w:p w14:paraId="1A23AD48" w14:textId="77777777" w:rsidR="007F500A" w:rsidRDefault="007F500A" w:rsidP="0004487F">
            <w:pPr>
              <w:ind w:left="597"/>
              <w:rPr>
                <w:rFonts w:ascii="Arial Narrow" w:hAnsi="Arial Narrow" w:cs="Arial"/>
                <w:sz w:val="20"/>
                <w:szCs w:val="20"/>
              </w:rPr>
            </w:pPr>
          </w:p>
          <w:p w14:paraId="65BB616B" w14:textId="77777777" w:rsidR="007F500A" w:rsidRDefault="007F500A" w:rsidP="0004487F">
            <w:pPr>
              <w:ind w:left="597"/>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4">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6573CC33" w14:textId="77777777" w:rsidR="005B721F" w:rsidRDefault="005B721F" w:rsidP="00C6293D">
            <w:pPr>
              <w:rPr>
                <w:rFonts w:ascii="Arial Narrow" w:hAnsi="Arial Narrow" w:cs="Arial"/>
                <w:color w:val="FF0000"/>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0D519B" w:rsidP="00C6293D">
            <w:pPr>
              <w:rPr>
                <w:rFonts w:ascii="Arial Narrow" w:hAnsi="Arial Narrow" w:cs="Arial"/>
                <w:sz w:val="20"/>
                <w:szCs w:val="20"/>
              </w:rPr>
            </w:pPr>
            <w:hyperlink r:id="rId15"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0D519B"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7">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3743EE7D" w14:textId="77777777" w:rsidR="00AB2FF9" w:rsidRPr="000C5273" w:rsidRDefault="00AB2FF9" w:rsidP="00AB2FF9">
            <w:pPr>
              <w:rPr>
                <w:rFonts w:ascii="Arial Narrow" w:hAnsi="Arial Narrow" w:cs="Arial"/>
                <w:sz w:val="20"/>
                <w:szCs w:val="20"/>
              </w:rPr>
            </w:pPr>
            <w:r w:rsidRPr="000C5273">
              <w:rPr>
                <w:rFonts w:ascii="Arial Narrow" w:hAnsi="Arial Narrow" w:cs="Arial"/>
                <w:sz w:val="20"/>
                <w:szCs w:val="20"/>
                <w:u w:val="single"/>
              </w:rPr>
              <w:t>COMMUNICATION</w:t>
            </w:r>
            <w:r w:rsidRPr="000C5273">
              <w:rPr>
                <w:rFonts w:ascii="Arial Narrow" w:hAnsi="Arial Narrow" w:cs="Arial"/>
                <w:sz w:val="20"/>
                <w:szCs w:val="20"/>
              </w:rPr>
              <w:t xml:space="preserve"> – the imparting or interchange of thoughts, opinions, or information by speech, writing, or signs</w:t>
            </w:r>
          </w:p>
          <w:p w14:paraId="442106D4" w14:textId="77777777" w:rsidR="00AB2FF9" w:rsidRPr="000C5273" w:rsidRDefault="00AB2FF9" w:rsidP="00AB2FF9">
            <w:pPr>
              <w:rPr>
                <w:rFonts w:ascii="Arial Narrow" w:hAnsi="Arial Narrow" w:cs="Arial"/>
                <w:sz w:val="20"/>
                <w:szCs w:val="20"/>
              </w:rPr>
            </w:pPr>
          </w:p>
          <w:p w14:paraId="420FCF8D" w14:textId="77777777" w:rsidR="00AB2FF9" w:rsidRPr="000C5273" w:rsidRDefault="00AB2FF9" w:rsidP="00AB2FF9">
            <w:pPr>
              <w:rPr>
                <w:rFonts w:ascii="Arial Narrow" w:hAnsi="Arial Narrow" w:cs="Arial"/>
                <w:sz w:val="20"/>
                <w:szCs w:val="20"/>
              </w:rPr>
            </w:pPr>
            <w:r w:rsidRPr="000C5273">
              <w:rPr>
                <w:rFonts w:ascii="Arial Narrow" w:hAnsi="Arial Narrow" w:cs="Arial"/>
                <w:sz w:val="20"/>
                <w:szCs w:val="20"/>
                <w:u w:val="single"/>
              </w:rPr>
              <w:t>VERBAL</w:t>
            </w:r>
            <w:r w:rsidRPr="000C5273">
              <w:rPr>
                <w:rFonts w:ascii="Arial Narrow" w:hAnsi="Arial Narrow" w:cs="Arial"/>
                <w:sz w:val="20"/>
                <w:szCs w:val="20"/>
              </w:rPr>
              <w:t xml:space="preserve"> – of or relating to words</w:t>
            </w:r>
          </w:p>
          <w:p w14:paraId="739A3A92" w14:textId="77777777" w:rsidR="00AB2FF9" w:rsidRPr="000C5273" w:rsidRDefault="00AB2FF9" w:rsidP="00AB2FF9">
            <w:pPr>
              <w:rPr>
                <w:rFonts w:ascii="Arial Narrow" w:hAnsi="Arial Narrow" w:cs="Arial"/>
                <w:sz w:val="20"/>
                <w:szCs w:val="20"/>
              </w:rPr>
            </w:pPr>
          </w:p>
          <w:p w14:paraId="7EC5F7E2" w14:textId="77777777" w:rsidR="00AB2FF9" w:rsidRPr="000C5273" w:rsidRDefault="00AB2FF9" w:rsidP="00AB2FF9">
            <w:pPr>
              <w:rPr>
                <w:rFonts w:ascii="Arial Narrow" w:hAnsi="Arial Narrow" w:cs="Arial"/>
                <w:sz w:val="20"/>
                <w:szCs w:val="20"/>
              </w:rPr>
            </w:pPr>
            <w:r w:rsidRPr="000C5273">
              <w:rPr>
                <w:rFonts w:ascii="Arial Narrow" w:hAnsi="Arial Narrow" w:cs="Arial"/>
                <w:sz w:val="20"/>
                <w:szCs w:val="20"/>
                <w:u w:val="single"/>
              </w:rPr>
              <w:t>VISUAL</w:t>
            </w:r>
            <w:r w:rsidRPr="000C5273">
              <w:rPr>
                <w:rFonts w:ascii="Arial Narrow" w:hAnsi="Arial Narrow" w:cs="Arial"/>
                <w:sz w:val="20"/>
                <w:szCs w:val="20"/>
              </w:rPr>
              <w:t xml:space="preserve"> – of or relating to seeing or sight</w:t>
            </w:r>
          </w:p>
          <w:p w14:paraId="3909EFEE" w14:textId="6A27D3B8" w:rsidR="005B721F" w:rsidRPr="00540762" w:rsidRDefault="005B721F" w:rsidP="00C6293D">
            <w:pPr>
              <w:rPr>
                <w:rFonts w:ascii="Arial Narrow" w:hAnsi="Arial Narrow" w:cs="Arial"/>
                <w:sz w:val="20"/>
                <w:szCs w:val="20"/>
              </w:rPr>
            </w:pPr>
          </w:p>
        </w:tc>
      </w:tr>
    </w:tbl>
    <w:p w14:paraId="6A1D4C3C" w14:textId="77777777" w:rsidR="00556E56" w:rsidRDefault="00556E56" w:rsidP="006B2EE1">
      <w:pPr>
        <w:spacing w:line="240" w:lineRule="auto"/>
        <w:rPr>
          <w:rFonts w:ascii="Arial" w:hAnsi="Arial" w:cs="Arial"/>
          <w:sz w:val="20"/>
          <w:szCs w:val="20"/>
        </w:rPr>
      </w:pPr>
    </w:p>
    <w:p w14:paraId="01028207" w14:textId="77777777" w:rsidR="00556E56" w:rsidRPr="0004487F" w:rsidRDefault="00556E56" w:rsidP="006B2EE1">
      <w:pPr>
        <w:spacing w:line="240" w:lineRule="auto"/>
        <w:rPr>
          <w:rFonts w:ascii="Arial" w:hAnsi="Arial" w:cs="Arial"/>
          <w:sz w:val="20"/>
          <w:szCs w:val="20"/>
        </w:rPr>
      </w:pPr>
    </w:p>
    <w:sectPr w:rsidR="00556E56" w:rsidRPr="0004487F" w:rsidSect="006E3371">
      <w:headerReference w:type="default" r:id="rId18"/>
      <w:footerReference w:type="default" r:id="rId19"/>
      <w:headerReference w:type="first" r:id="rId20"/>
      <w:footerReference w:type="first" r:id="rId21"/>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47C48C" w14:textId="77777777" w:rsidR="000D519B" w:rsidRDefault="000D519B" w:rsidP="00710267">
      <w:pPr>
        <w:spacing w:after="0" w:line="240" w:lineRule="auto"/>
      </w:pPr>
      <w:r>
        <w:separator/>
      </w:r>
    </w:p>
  </w:endnote>
  <w:endnote w:type="continuationSeparator" w:id="0">
    <w:p w14:paraId="600DE2AF" w14:textId="77777777" w:rsidR="000D519B" w:rsidRDefault="000D519B"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alibr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B8CCE9" id="_x0000_t202" coordsize="21600,21600" o:spt="202" path="m0,0l0,21600,21600,21600,21600,0xe">
                      <v:stroke joinstyle="miter"/>
                      <v:path gradientshapeok="t" o:connecttype="rect"/>
                    </v:shapetype>
                    <v:shape id="Text_x0020_Box_x0020_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3801A122"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8B2A3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2A38">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6ED81B" id="_x0000_t202" coordsize="21600,21600" o:spt="202" path="m0,0l0,21600,21600,21600,21600,0xe">
                      <v:stroke joinstyle="miter"/>
                      <v:path gradientshapeok="t" o:connecttype="rect"/>
                    </v:shapetype>
                    <v:shape id="Text_x0020_Box_x0020_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w:pict>
                    <v:line w14:anchorId="7A1D552B"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8B2A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2A38">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5D069" w14:textId="77777777" w:rsidR="000D519B" w:rsidRDefault="000D519B" w:rsidP="00710267">
      <w:pPr>
        <w:spacing w:after="0" w:line="240" w:lineRule="auto"/>
      </w:pPr>
      <w:r>
        <w:separator/>
      </w:r>
    </w:p>
  </w:footnote>
  <w:footnote w:type="continuationSeparator" w:id="0">
    <w:p w14:paraId="4B6A965E" w14:textId="77777777" w:rsidR="000D519B" w:rsidRDefault="000D519B"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C6293D" w:rsidRPr="00DF2256" w14:paraId="2BE12BFB" w14:textId="77777777" w:rsidTr="00801C63">
      <w:tc>
        <w:tcPr>
          <w:tcW w:w="11430" w:type="dxa"/>
          <w:gridSpan w:val="3"/>
        </w:tcPr>
        <w:p w14:paraId="7DB1DFBC" w14:textId="77777777" w:rsidR="00C6293D" w:rsidRPr="00821F0B" w:rsidRDefault="00C6293D" w:rsidP="00821F0B">
          <w:pPr>
            <w:widowControl w:val="0"/>
            <w:ind w:left="202" w:hanging="202"/>
            <w:outlineLvl w:val="0"/>
            <w:rPr>
              <w:rFonts w:ascii="Calibri" w:hAnsi="Calibri"/>
              <w:sz w:val="20"/>
              <w:szCs w:val="20"/>
            </w:rPr>
          </w:pPr>
          <w:r w:rsidRPr="00821F0B">
            <w:rPr>
              <w:rFonts w:ascii="Calibri" w:hAnsi="Calibri" w:cs="Frutiger-LightCn"/>
              <w:b/>
              <w:caps/>
              <w:color w:val="000000" w:themeColor="text1"/>
              <w:sz w:val="20"/>
              <w:szCs w:val="40"/>
            </w:rPr>
            <w:t>Course</w:t>
          </w:r>
          <w:r w:rsidRPr="00821F0B">
            <w:rPr>
              <w:rFonts w:ascii="Calibri" w:hAnsi="Calibri"/>
              <w:b/>
              <w:sz w:val="20"/>
              <w:szCs w:val="20"/>
            </w:rPr>
            <w:t>:</w:t>
          </w:r>
          <w:r w:rsidRPr="00821F0B">
            <w:rPr>
              <w:rFonts w:ascii="Calibri" w:hAnsi="Calibri"/>
              <w:sz w:val="20"/>
              <w:szCs w:val="20"/>
            </w:rPr>
            <w:t xml:space="preserve"> </w:t>
          </w:r>
          <w:r w:rsidRPr="00821F0B">
            <w:rPr>
              <w:rFonts w:ascii="Calibri" w:hAnsi="Calibri"/>
              <w:sz w:val="20"/>
              <w:szCs w:val="20"/>
            </w:rPr>
            <w:fldChar w:fldCharType="begin"/>
          </w:r>
          <w:r w:rsidRPr="00821F0B">
            <w:rPr>
              <w:rFonts w:ascii="Calibri" w:hAnsi="Calibri"/>
              <w:sz w:val="20"/>
              <w:szCs w:val="20"/>
            </w:rPr>
            <w:instrText xml:space="preserve"> REF COURSE \h </w:instrText>
          </w:r>
          <w:r w:rsidRPr="00821F0B">
            <w:rPr>
              <w:rFonts w:ascii="Calibri" w:hAnsi="Calibri"/>
              <w:sz w:val="20"/>
              <w:szCs w:val="20"/>
            </w:rPr>
          </w:r>
          <w:r w:rsidRPr="00821F0B">
            <w:rPr>
              <w:rFonts w:ascii="Calibri" w:hAnsi="Calibri"/>
              <w:sz w:val="20"/>
              <w:szCs w:val="20"/>
            </w:rPr>
            <w:fldChar w:fldCharType="separate"/>
          </w:r>
          <w:r w:rsidR="00750082">
            <w:rPr>
              <w:rFonts w:ascii="Calibri" w:hAnsi="Calibri"/>
              <w:noProof/>
              <w:sz w:val="20"/>
              <w:szCs w:val="20"/>
            </w:rPr>
            <w:t>Principles of Engineering</w:t>
          </w:r>
          <w:r w:rsidRPr="00821F0B">
            <w:rPr>
              <w:rFonts w:ascii="Calibri" w:hAnsi="Calibri"/>
              <w:sz w:val="20"/>
              <w:szCs w:val="20"/>
            </w:rPr>
            <w:fldChar w:fldCharType="end"/>
          </w:r>
        </w:p>
      </w:tc>
    </w:tr>
    <w:tr w:rsidR="00C6293D" w14:paraId="05C6CB9A" w14:textId="77777777" w:rsidTr="00801C63">
      <w:tc>
        <w:tcPr>
          <w:tcW w:w="4958" w:type="dxa"/>
          <w:tcBorders>
            <w:bottom w:val="single" w:sz="12" w:space="0" w:color="555658"/>
          </w:tcBorders>
        </w:tcPr>
        <w:p w14:paraId="7860F93F"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Unit</w:t>
          </w:r>
          <w:r w:rsidRPr="00821F0B">
            <w:rPr>
              <w:rFonts w:ascii="Calibri" w:hAnsi="Calibri" w:cs="Frutiger-LightCn"/>
              <w:caps/>
              <w:color w:val="000000" w:themeColor="text1"/>
              <w:sz w:val="20"/>
              <w:szCs w:val="40"/>
            </w:rPr>
            <w:t xml:space="preserv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UNIT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50082">
            <w:rPr>
              <w:rFonts w:ascii="Calibri" w:hAnsi="Calibri" w:cs="Arial"/>
              <w:noProof/>
              <w:color w:val="000000"/>
              <w:sz w:val="20"/>
              <w:szCs w:val="20"/>
              <w:lang w:bidi="ar-SA"/>
            </w:rPr>
            <w:t>Technical Communications</w:t>
          </w:r>
          <w:r w:rsidRPr="00821F0B">
            <w:rPr>
              <w:rFonts w:ascii="Calibri" w:hAnsi="Calibri" w:cs="Frutiger-LightCn"/>
              <w:caps/>
              <w:color w:val="000000" w:themeColor="text1"/>
              <w:sz w:val="20"/>
              <w:szCs w:val="40"/>
            </w:rPr>
            <w:fldChar w:fldCharType="end"/>
          </w:r>
        </w:p>
      </w:tc>
      <w:tc>
        <w:tcPr>
          <w:tcW w:w="3739" w:type="dxa"/>
          <w:tcBorders>
            <w:bottom w:val="single" w:sz="12" w:space="0" w:color="555658"/>
          </w:tcBorders>
        </w:tcPr>
        <w:p w14:paraId="3B46E783" w14:textId="77777777" w:rsidR="00C6293D" w:rsidRPr="00821F0B" w:rsidRDefault="00C6293D" w:rsidP="00821F0B">
          <w:pPr>
            <w:widowControl w:val="0"/>
            <w:ind w:left="202" w:hanging="202"/>
            <w:outlineLvl w:val="0"/>
            <w:rPr>
              <w:rFonts w:ascii="Calibri" w:hAnsi="Calibri"/>
              <w:sz w:val="20"/>
            </w:rPr>
          </w:pPr>
          <w:r w:rsidRPr="00821F0B">
            <w:rPr>
              <w:rFonts w:ascii="Calibri" w:hAnsi="Calibri" w:cs="Frutiger-LightCn"/>
              <w:b/>
              <w:caps/>
              <w:color w:val="000000" w:themeColor="text1"/>
              <w:sz w:val="20"/>
              <w:szCs w:val="40"/>
            </w:rPr>
            <w:t xml:space="preserve">exercise: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EXERCISE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50082">
            <w:rPr>
              <w:rFonts w:ascii="Calibri" w:hAnsi="Calibri" w:cs="Arial"/>
              <w:noProof/>
              <w:color w:val="000000"/>
              <w:sz w:val="20"/>
              <w:szCs w:val="18"/>
              <w:lang w:bidi="ar-SA"/>
            </w:rPr>
            <w:t>Write a Memo</w:t>
          </w:r>
          <w:r w:rsidRPr="00821F0B">
            <w:rPr>
              <w:rFonts w:ascii="Calibri" w:hAnsi="Calibri" w:cs="Frutiger-LightCn"/>
              <w:caps/>
              <w:color w:val="000000" w:themeColor="text1"/>
              <w:sz w:val="20"/>
              <w:szCs w:val="40"/>
            </w:rPr>
            <w:fldChar w:fldCharType="end"/>
          </w:r>
        </w:p>
      </w:tc>
      <w:tc>
        <w:tcPr>
          <w:tcW w:w="2733" w:type="dxa"/>
          <w:tcBorders>
            <w:bottom w:val="single" w:sz="12" w:space="0" w:color="555658"/>
          </w:tcBorders>
        </w:tcPr>
        <w:p w14:paraId="2A2C6FB9" w14:textId="77777777" w:rsidR="00C6293D" w:rsidRPr="00821F0B" w:rsidRDefault="00C6293D" w:rsidP="00821F0B">
          <w:pPr>
            <w:widowControl w:val="0"/>
            <w:jc w:val="right"/>
            <w:outlineLvl w:val="0"/>
            <w:rPr>
              <w:rFonts w:ascii="Calibri" w:hAnsi="Calibri"/>
              <w:sz w:val="20"/>
            </w:rPr>
          </w:pPr>
          <w:r w:rsidRPr="00821F0B">
            <w:rPr>
              <w:rFonts w:ascii="Calibri" w:hAnsi="Calibri" w:cs="Frutiger-LightCn"/>
              <w:b/>
              <w:caps/>
              <w:color w:val="000000" w:themeColor="text1"/>
              <w:sz w:val="20"/>
              <w:szCs w:val="40"/>
            </w:rPr>
            <w:t xml:space="preserve">Time Frame: </w:t>
          </w:r>
          <w:r w:rsidRPr="00821F0B">
            <w:rPr>
              <w:rFonts w:ascii="Calibri" w:hAnsi="Calibri" w:cs="Frutiger-LightCn"/>
              <w:caps/>
              <w:color w:val="000000" w:themeColor="text1"/>
              <w:sz w:val="20"/>
              <w:szCs w:val="40"/>
            </w:rPr>
            <w:fldChar w:fldCharType="begin"/>
          </w:r>
          <w:r w:rsidRPr="00821F0B">
            <w:rPr>
              <w:rFonts w:ascii="Calibri" w:hAnsi="Calibri" w:cs="Frutiger-LightCn"/>
              <w:caps/>
              <w:color w:val="000000" w:themeColor="text1"/>
              <w:sz w:val="20"/>
              <w:szCs w:val="40"/>
            </w:rPr>
            <w:instrText xml:space="preserve"> REF TIMEFRAME \h </w:instrText>
          </w:r>
          <w:r w:rsidRPr="00821F0B">
            <w:rPr>
              <w:rFonts w:ascii="Calibri" w:hAnsi="Calibri" w:cs="Frutiger-LightCn"/>
              <w:caps/>
              <w:color w:val="000000" w:themeColor="text1"/>
              <w:sz w:val="20"/>
              <w:szCs w:val="40"/>
            </w:rPr>
          </w:r>
          <w:r w:rsidRPr="00821F0B">
            <w:rPr>
              <w:rFonts w:ascii="Calibri" w:hAnsi="Calibri" w:cs="Frutiger-LightCn"/>
              <w:caps/>
              <w:color w:val="000000" w:themeColor="text1"/>
              <w:sz w:val="20"/>
              <w:szCs w:val="40"/>
            </w:rPr>
            <w:fldChar w:fldCharType="separate"/>
          </w:r>
          <w:r w:rsidR="00750082">
            <w:rPr>
              <w:rFonts w:ascii="Calibri" w:hAnsi="Calibri" w:cs="Arial"/>
              <w:noProof/>
              <w:color w:val="000000"/>
              <w:sz w:val="20"/>
              <w:szCs w:val="20"/>
              <w:lang w:bidi="ar-SA"/>
            </w:rPr>
            <w:t>1 - 2 Hours</w:t>
          </w:r>
          <w:r w:rsidRPr="00821F0B">
            <w:rPr>
              <w:rFonts w:ascii="Calibri" w:hAnsi="Calibri" w:cs="Frutiger-LightCn"/>
              <w:caps/>
              <w:color w:val="000000" w:themeColor="text1"/>
              <w:sz w:val="20"/>
              <w:szCs w:val="40"/>
            </w:rPr>
            <w:fldChar w:fldCharType="end"/>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77F068A"/>
    <w:multiLevelType w:val="hybridMultilevel"/>
    <w:tmpl w:val="039C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5D2FC6"/>
    <w:multiLevelType w:val="hybridMultilevel"/>
    <w:tmpl w:val="1994A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5D7EF7"/>
    <w:multiLevelType w:val="hybridMultilevel"/>
    <w:tmpl w:val="2E467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FD222D"/>
    <w:multiLevelType w:val="hybridMultilevel"/>
    <w:tmpl w:val="9C76DD0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8"/>
  </w:num>
  <w:num w:numId="4">
    <w:abstractNumId w:val="1"/>
  </w:num>
  <w:num w:numId="5">
    <w:abstractNumId w:val="3"/>
  </w:num>
  <w:num w:numId="6">
    <w:abstractNumId w:val="2"/>
  </w:num>
  <w:num w:numId="7">
    <w:abstractNumId w:val="10"/>
  </w:num>
  <w:num w:numId="8">
    <w:abstractNumId w:val="11"/>
  </w:num>
  <w:num w:numId="9">
    <w:abstractNumId w:val="4"/>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D519B"/>
    <w:rsid w:val="000D578E"/>
    <w:rsid w:val="000F0188"/>
    <w:rsid w:val="00123B66"/>
    <w:rsid w:val="00134380"/>
    <w:rsid w:val="0016768D"/>
    <w:rsid w:val="00195E59"/>
    <w:rsid w:val="001E0C7A"/>
    <w:rsid w:val="002A7569"/>
    <w:rsid w:val="002D3A57"/>
    <w:rsid w:val="002E20DA"/>
    <w:rsid w:val="002E63D3"/>
    <w:rsid w:val="00312647"/>
    <w:rsid w:val="00326F32"/>
    <w:rsid w:val="0034535E"/>
    <w:rsid w:val="00390830"/>
    <w:rsid w:val="00393DA0"/>
    <w:rsid w:val="004470E5"/>
    <w:rsid w:val="0045283A"/>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50082"/>
    <w:rsid w:val="007528A8"/>
    <w:rsid w:val="007F500A"/>
    <w:rsid w:val="00801C63"/>
    <w:rsid w:val="00821F0B"/>
    <w:rsid w:val="00854D5E"/>
    <w:rsid w:val="008B2A38"/>
    <w:rsid w:val="008B69C4"/>
    <w:rsid w:val="0091614A"/>
    <w:rsid w:val="00944568"/>
    <w:rsid w:val="00953E82"/>
    <w:rsid w:val="00974255"/>
    <w:rsid w:val="00A61D2A"/>
    <w:rsid w:val="00A85865"/>
    <w:rsid w:val="00AB2FF9"/>
    <w:rsid w:val="00AE17ED"/>
    <w:rsid w:val="00B42343"/>
    <w:rsid w:val="00B815D8"/>
    <w:rsid w:val="00BB444E"/>
    <w:rsid w:val="00C00EB9"/>
    <w:rsid w:val="00C45892"/>
    <w:rsid w:val="00C6293D"/>
    <w:rsid w:val="00CD51D7"/>
    <w:rsid w:val="00CE4004"/>
    <w:rsid w:val="00D11C4C"/>
    <w:rsid w:val="00D67A13"/>
    <w:rsid w:val="00D87DCB"/>
    <w:rsid w:val="00DF2256"/>
    <w:rsid w:val="00E33FF4"/>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39996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 w:type="character" w:styleId="CommentReference">
    <w:name w:val="annotation reference"/>
    <w:basedOn w:val="DefaultParagraphFont"/>
    <w:uiPriority w:val="99"/>
    <w:semiHidden/>
    <w:unhideWhenUsed/>
    <w:rsid w:val="00AB2FF9"/>
    <w:rPr>
      <w:sz w:val="16"/>
      <w:szCs w:val="16"/>
    </w:rPr>
  </w:style>
  <w:style w:type="paragraph" w:styleId="CommentText">
    <w:name w:val="annotation text"/>
    <w:basedOn w:val="Normal"/>
    <w:link w:val="CommentTextChar"/>
    <w:uiPriority w:val="99"/>
    <w:semiHidden/>
    <w:unhideWhenUsed/>
    <w:rsid w:val="00AB2FF9"/>
    <w:pPr>
      <w:spacing w:line="240" w:lineRule="auto"/>
    </w:pPr>
    <w:rPr>
      <w:sz w:val="20"/>
      <w:szCs w:val="20"/>
    </w:rPr>
  </w:style>
  <w:style w:type="character" w:customStyle="1" w:styleId="CommentTextChar">
    <w:name w:val="Comment Text Char"/>
    <w:basedOn w:val="DefaultParagraphFont"/>
    <w:link w:val="CommentText"/>
    <w:uiPriority w:val="99"/>
    <w:semiHidden/>
    <w:rsid w:val="00AB2F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eader" Target="header1.xml"/><Relationship Id="rId8" Type="http://schemas.openxmlformats.org/officeDocument/2006/relationships/image" Target="media/image1.png"/><Relationship Id="rId26" Type="http://schemas.openxmlformats.org/officeDocument/2006/relationships/customXml" Target="../customXml/item4.xml"/><Relationship Id="rId21" Type="http://schemas.openxmlformats.org/officeDocument/2006/relationships/footer" Target="footer2.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8.png"/><Relationship Id="rId7" Type="http://schemas.openxmlformats.org/officeDocument/2006/relationships/endnotes" Target="endnotes.xml"/><Relationship Id="rId25" Type="http://schemas.openxmlformats.org/officeDocument/2006/relationships/customXml" Target="../customXml/item3.xml"/><Relationship Id="rId20" Type="http://schemas.openxmlformats.org/officeDocument/2006/relationships/header" Target="header2.xml"/><Relationship Id="rId16" Type="http://schemas.openxmlformats.org/officeDocument/2006/relationships/hyperlink" Target="http://www.careertech.org/career-clusters" TargetMode="External"/><Relationship Id="rId2" Type="http://schemas.openxmlformats.org/officeDocument/2006/relationships/numbering" Target="numbering.xml"/><Relationship Id="rId1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 Type="http://schemas.openxmlformats.org/officeDocument/2006/relationships/customXml" Target="../customXml/item2.xml"/><Relationship Id="rId23" Type="http://schemas.openxmlformats.org/officeDocument/2006/relationships/theme" Target="theme/theme1.xml"/><Relationship Id="rId15" Type="http://schemas.openxmlformats.org/officeDocument/2006/relationships/hyperlink" Target="http://www.bls.gov/ooh" TargetMode="Externa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footer" Target="footer1.xml"/><Relationship Id="rId9" Type="http://schemas.openxmlformats.org/officeDocument/2006/relationships/image" Target="media/image2.png"/><Relationship Id="rId22" Type="http://schemas.openxmlformats.org/officeDocument/2006/relationships/fontTable" Target="fontTable.xml"/><Relationship Id="rId14" Type="http://schemas.openxmlformats.org/officeDocument/2006/relationships/image" Target="media/image7.png"/><Relationship Id="rId4"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9" ma:contentTypeDescription="Create a new document." ma:contentTypeScope="" ma:versionID="20d560753c32449d56560481d1f39525">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a8e68f3222a5a5f759252af3be706dfd"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ateuploadedtocours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9b8d16d-ae89-43c7-a374-a853dcb022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Dateuploadedtocourse" ma:index="25" nillable="true" ma:displayName="Date uploaded to course" ma:format="Dropdown" ma:internalName="Dateuploadedtocourse">
      <xsd:simpleType>
        <xsd:restriction base="dms:Text">
          <xsd:maxLength value="255"/>
        </xsd:restriction>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a98a70c-eb8b-4cde-922a-1396e9e365c9}" ma:internalName="TaxCatchAll" ma:showField="CatchAllData" ma:web="352a001b-fdfe-49a0-8a03-de813b89e9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796801b-3a89-4506-aaa3-b2b080dc6fff">
      <Terms xmlns="http://schemas.microsoft.com/office/infopath/2007/PartnerControls"/>
    </lcf76f155ced4ddcb4097134ff3c332f>
    <TaxCatchAll xmlns="352a001b-fdfe-49a0-8a03-de813b89e960" xsi:nil="true"/>
    <Dateuploadedtocourse xmlns="5796801b-3a89-4506-aaa3-b2b080dc6fff" xsi:nil="true"/>
  </documentManagement>
</p:properties>
</file>

<file path=customXml/itemProps1.xml><?xml version="1.0" encoding="utf-8"?>
<ds:datastoreItem xmlns:ds="http://schemas.openxmlformats.org/officeDocument/2006/customXml" ds:itemID="{A9310C5F-4B78-1E49-94AD-8AF97C7A4A29}">
  <ds:schemaRefs>
    <ds:schemaRef ds:uri="http://schemas.openxmlformats.org/officeDocument/2006/bibliography"/>
  </ds:schemaRefs>
</ds:datastoreItem>
</file>

<file path=customXml/itemProps2.xml><?xml version="1.0" encoding="utf-8"?>
<ds:datastoreItem xmlns:ds="http://schemas.openxmlformats.org/officeDocument/2006/customXml" ds:itemID="{3A45C44C-2C2A-435C-B569-3A179C424B9A}"/>
</file>

<file path=customXml/itemProps3.xml><?xml version="1.0" encoding="utf-8"?>
<ds:datastoreItem xmlns:ds="http://schemas.openxmlformats.org/officeDocument/2006/customXml" ds:itemID="{201B4A73-CD73-4485-BD37-A5BE7BC5261F}"/>
</file>

<file path=customXml/itemProps4.xml><?xml version="1.0" encoding="utf-8"?>
<ds:datastoreItem xmlns:ds="http://schemas.openxmlformats.org/officeDocument/2006/customXml" ds:itemID="{B65CD622-F363-4762-AEAE-AA0BC421A9A4}"/>
</file>

<file path=docProps/app.xml><?xml version="1.0" encoding="utf-8"?>
<Properties xmlns="http://schemas.openxmlformats.org/officeDocument/2006/extended-properties" xmlns:vt="http://schemas.openxmlformats.org/officeDocument/2006/docPropsVTypes">
  <Template>Normal.dotm</Template>
  <TotalTime>1</TotalTime>
  <Pages>3</Pages>
  <Words>629</Words>
  <Characters>3591</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4212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Jack Cerhan</cp:lastModifiedBy>
  <cp:revision>2</cp:revision>
  <cp:lastPrinted>2016-01-06T21:12:00Z</cp:lastPrinted>
  <dcterms:created xsi:type="dcterms:W3CDTF">2016-01-23T18:58:00Z</dcterms:created>
  <dcterms:modified xsi:type="dcterms:W3CDTF">2016-01-23T18:58:00Z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