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155F" w14:textId="77777777" w:rsidR="00995A0D" w:rsidRDefault="00995A0D" w:rsidP="00DF3963">
      <w:pPr>
        <w:pStyle w:val="Header"/>
      </w:pPr>
    </w:p>
    <w:p w14:paraId="08DADBFF" w14:textId="77777777" w:rsidR="00995A0D" w:rsidRDefault="00995A0D" w:rsidP="00DF3963">
      <w:pPr>
        <w:pStyle w:val="Header"/>
      </w:pPr>
    </w:p>
    <w:sdt>
      <w:sdtPr>
        <w:alias w:val="Title"/>
        <w:tag w:val=""/>
        <w:id w:val="201296823"/>
        <w:placeholder>
          <w:docPart w:val="1A55F903F99F4E4386C2AD7147299527"/>
        </w:placeholder>
        <w:dataBinding w:prefixMappings="xmlns:ns0='http://purl.org/dc/elements/1.1/' xmlns:ns1='http://schemas.openxmlformats.org/package/2006/metadata/core-properties' " w:xpath="/ns1:coreProperties[1]/ns0:title[1]" w:storeItemID="{6C3C8BC8-F283-45AE-878A-BAB7291924A1}"/>
        <w:text/>
      </w:sdtPr>
      <w:sdtEndPr/>
      <w:sdtContent>
        <w:p w14:paraId="4F3675AA" w14:textId="22386292" w:rsidR="00EF6FDD" w:rsidRDefault="001C64A8" w:rsidP="00EF6FDD">
          <w:pPr>
            <w:pStyle w:val="Title-STEM"/>
          </w:pPr>
          <w:r>
            <w:t>Design and monitor a building system</w:t>
          </w:r>
        </w:p>
      </w:sdtContent>
    </w:sdt>
    <w:p w14:paraId="774CE527" w14:textId="22394A86" w:rsidR="00834127" w:rsidRPr="00725E40" w:rsidRDefault="00834127" w:rsidP="00EF6FDD">
      <w:pPr>
        <w:pStyle w:val="SubTitle"/>
        <w:rPr>
          <w:rStyle w:val="HeadingChar"/>
          <w:rFonts w:eastAsia="Arial Unicode MS"/>
          <w:color w:val="auto"/>
          <w:sz w:val="40"/>
        </w:rPr>
      </w:pPr>
      <w:r>
        <w:t xml:space="preserve">UNIT: </w:t>
      </w:r>
      <w:r w:rsidR="00655E83">
        <w:t>environmental and agricultural concepts_Level 2</w:t>
      </w:r>
    </w:p>
    <w:p w14:paraId="5C0006AC" w14:textId="5637827B" w:rsidR="00834127" w:rsidRDefault="00303F23" w:rsidP="00834127">
      <w:pPr>
        <w:pStyle w:val="NormalWeb"/>
        <w:rPr>
          <w:rFonts w:ascii="Arial Narrow" w:hAnsi="Arial Narrow" w:cs="Frutiger-LightCn"/>
          <w:caps/>
          <w:spacing w:val="20"/>
          <w:sz w:val="20"/>
          <w:szCs w:val="40"/>
        </w:rPr>
      </w:pPr>
      <w:r>
        <w:rPr>
          <w:noProof/>
        </w:rPr>
        <w:drawing>
          <wp:anchor distT="0" distB="0" distL="114300" distR="114300" simplePos="0" relativeHeight="251658240" behindDoc="0" locked="0" layoutInCell="1" allowOverlap="1" wp14:anchorId="523881C7" wp14:editId="37E60292">
            <wp:simplePos x="0" y="0"/>
            <wp:positionH relativeFrom="column">
              <wp:posOffset>4624705</wp:posOffset>
            </wp:positionH>
            <wp:positionV relativeFrom="paragraph">
              <wp:posOffset>256540</wp:posOffset>
            </wp:positionV>
            <wp:extent cx="2212975" cy="161988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bwMode="auto">
                    <a:xfrm>
                      <a:off x="0" y="0"/>
                      <a:ext cx="2212975"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4127" w:rsidRPr="00F33FE8">
        <w:rPr>
          <w:rStyle w:val="HeadingChar"/>
          <w:rFonts w:eastAsia="Arial Unicode MS"/>
        </w:rPr>
        <w:t>The Problem:</w:t>
      </w:r>
      <w:r w:rsidR="00834127">
        <w:rPr>
          <w:rFonts w:ascii="Arial Narrow" w:hAnsi="Arial Narrow" w:cs="Frutiger-LightCn"/>
          <w:caps/>
          <w:spacing w:val="20"/>
          <w:sz w:val="20"/>
          <w:szCs w:val="40"/>
        </w:rPr>
        <w:t xml:space="preserve"> </w:t>
      </w:r>
    </w:p>
    <w:p w14:paraId="080CD7EB" w14:textId="08D90F06" w:rsidR="008B389B" w:rsidRDefault="00DA2EBE" w:rsidP="001C4C8B">
      <w:pPr>
        <w:pStyle w:val="BodyText"/>
      </w:pPr>
      <w:r w:rsidRPr="00DA2EBE">
        <w:rPr>
          <w:bCs/>
        </w:rPr>
        <w:t>Designing and monitoring a building system involves creating and managing the infrastructure to ensure optimal performance, safety, and sustainability. The design phase includes identifying the system's purpose, selecting appropriate technologies, and ensuring compliance with industry standards and regulations. This process often involves detailed planning, simulation, and collaboration between architects, engineers, and stakeholders. Monitoring begins after installation, using sensors, software, and control systems to track functionality, energy consumption, and environmental impact. Regular assessments and real-time data help detect inefficiencies or malfunctions, enabling timely adjustments to enhance system reliability and efficiency. Together, design and monitoring ensure a building system meets user needs while minimizing costs and environmental impact.</w:t>
      </w:r>
    </w:p>
    <w:p w14:paraId="6FC40745" w14:textId="77777777" w:rsidR="00391DF2" w:rsidRDefault="00391DF2" w:rsidP="00DF3963">
      <w:pPr>
        <w:pStyle w:val="Header"/>
      </w:pPr>
    </w:p>
    <w:p w14:paraId="4E57C50C" w14:textId="77777777" w:rsidR="00834127" w:rsidRDefault="00391DF2" w:rsidP="00834127">
      <w:pPr>
        <w:pStyle w:val="Heading"/>
        <w:rPr>
          <w:color w:val="0C213F"/>
          <w:spacing w:val="15"/>
        </w:rPr>
      </w:pPr>
      <w:r>
        <w:rPr>
          <w:color w:val="0C213F"/>
          <w:spacing w:val="17"/>
        </w:rPr>
        <w:t>CONSTRAINTS</w:t>
      </w:r>
      <w:r>
        <w:rPr>
          <w:color w:val="0C213F"/>
          <w:spacing w:val="37"/>
        </w:rPr>
        <w:t xml:space="preserve"> </w:t>
      </w:r>
      <w:r>
        <w:rPr>
          <w:color w:val="0C213F"/>
          <w:spacing w:val="14"/>
        </w:rPr>
        <w:t>AND</w:t>
      </w:r>
      <w:r>
        <w:rPr>
          <w:color w:val="0C213F"/>
          <w:spacing w:val="41"/>
        </w:rPr>
        <w:t xml:space="preserve"> </w:t>
      </w:r>
      <w:r>
        <w:rPr>
          <w:color w:val="0C213F"/>
          <w:spacing w:val="15"/>
        </w:rPr>
        <w:t>CRITERIA</w:t>
      </w:r>
    </w:p>
    <w:p w14:paraId="182F3541" w14:textId="77777777" w:rsidR="00391DF2" w:rsidRDefault="00391DF2" w:rsidP="00834127">
      <w:pPr>
        <w:pStyle w:val="Heading"/>
        <w:rPr>
          <w:rFonts w:eastAsia="Arial Unicode MS"/>
        </w:rPr>
      </w:pPr>
    </w:p>
    <w:p w14:paraId="661AB48F" w14:textId="0767950C" w:rsidR="00834127" w:rsidRDefault="001C799A" w:rsidP="00834127">
      <w:pPr>
        <w:numPr>
          <w:ilvl w:val="0"/>
          <w:numId w:val="10"/>
        </w:numPr>
        <w:jc w:val="both"/>
        <w:rPr>
          <w:rFonts w:asciiTheme="majorHAnsi" w:hAnsiTheme="majorHAnsi" w:cstheme="majorHAnsi"/>
          <w:szCs w:val="28"/>
        </w:rPr>
      </w:pPr>
      <w:r>
        <w:rPr>
          <w:rFonts w:asciiTheme="majorHAnsi" w:hAnsiTheme="majorHAnsi" w:cstheme="majorHAnsi"/>
          <w:szCs w:val="28"/>
        </w:rPr>
        <w:t>Build a scaled building made of foamboard</w:t>
      </w:r>
    </w:p>
    <w:p w14:paraId="00ED2B11" w14:textId="6186A4F1" w:rsidR="00AF0E0C" w:rsidRDefault="006805E5" w:rsidP="00834127">
      <w:pPr>
        <w:numPr>
          <w:ilvl w:val="0"/>
          <w:numId w:val="10"/>
        </w:numPr>
        <w:jc w:val="both"/>
        <w:rPr>
          <w:rFonts w:asciiTheme="majorHAnsi" w:hAnsiTheme="majorHAnsi" w:cstheme="majorHAnsi"/>
          <w:szCs w:val="28"/>
        </w:rPr>
      </w:pPr>
      <w:r>
        <w:rPr>
          <w:rFonts w:asciiTheme="majorHAnsi" w:hAnsiTheme="majorHAnsi" w:cstheme="majorHAnsi"/>
          <w:szCs w:val="28"/>
        </w:rPr>
        <w:t>Using Bluetooth technology, connect a temperature sensor to an electronic device.  It is not compatible with a Chromebook</w:t>
      </w:r>
    </w:p>
    <w:p w14:paraId="187C746E" w14:textId="43F2C979" w:rsidR="006805E5" w:rsidRPr="00725E40" w:rsidRDefault="00BF327E" w:rsidP="00834127">
      <w:pPr>
        <w:numPr>
          <w:ilvl w:val="0"/>
          <w:numId w:val="10"/>
        </w:numPr>
        <w:jc w:val="both"/>
        <w:rPr>
          <w:rFonts w:asciiTheme="majorHAnsi" w:hAnsiTheme="majorHAnsi" w:cstheme="majorHAnsi"/>
          <w:szCs w:val="28"/>
        </w:rPr>
      </w:pPr>
      <w:r>
        <w:rPr>
          <w:rFonts w:asciiTheme="majorHAnsi" w:hAnsiTheme="majorHAnsi" w:cstheme="majorHAnsi"/>
          <w:szCs w:val="28"/>
        </w:rPr>
        <w:t xml:space="preserve">Collect </w:t>
      </w:r>
      <w:r w:rsidR="00B10796">
        <w:rPr>
          <w:rFonts w:asciiTheme="majorHAnsi" w:hAnsiTheme="majorHAnsi" w:cstheme="majorHAnsi"/>
          <w:szCs w:val="28"/>
        </w:rPr>
        <w:t xml:space="preserve">and analyze </w:t>
      </w:r>
      <w:r>
        <w:rPr>
          <w:rFonts w:asciiTheme="majorHAnsi" w:hAnsiTheme="majorHAnsi" w:cstheme="majorHAnsi"/>
          <w:szCs w:val="28"/>
        </w:rPr>
        <w:t xml:space="preserve">data </w:t>
      </w:r>
      <w:r w:rsidR="00491485">
        <w:rPr>
          <w:rFonts w:asciiTheme="majorHAnsi" w:hAnsiTheme="majorHAnsi" w:cstheme="majorHAnsi"/>
          <w:szCs w:val="28"/>
        </w:rPr>
        <w:t xml:space="preserve">while conducting </w:t>
      </w:r>
      <w:r w:rsidR="00B10796">
        <w:rPr>
          <w:rFonts w:asciiTheme="majorHAnsi" w:hAnsiTheme="majorHAnsi" w:cstheme="majorHAnsi"/>
          <w:szCs w:val="28"/>
        </w:rPr>
        <w:t>many different experiments.</w:t>
      </w:r>
      <w:r>
        <w:rPr>
          <w:rFonts w:asciiTheme="majorHAnsi" w:hAnsiTheme="majorHAnsi" w:cstheme="majorHAnsi"/>
          <w:szCs w:val="28"/>
        </w:rPr>
        <w:t xml:space="preserve"> </w:t>
      </w:r>
    </w:p>
    <w:p w14:paraId="3F820253" w14:textId="3E3CD8E8" w:rsidR="00834127" w:rsidRPr="00491485" w:rsidRDefault="00834127" w:rsidP="00491485">
      <w:pPr>
        <w:numPr>
          <w:ilvl w:val="0"/>
          <w:numId w:val="10"/>
        </w:numPr>
        <w:jc w:val="both"/>
        <w:rPr>
          <w:rFonts w:asciiTheme="majorHAnsi" w:hAnsiTheme="majorHAnsi" w:cstheme="majorHAnsi"/>
          <w:szCs w:val="28"/>
        </w:rPr>
      </w:pPr>
      <w:r w:rsidRPr="00725E40">
        <w:rPr>
          <w:rFonts w:asciiTheme="majorHAnsi" w:hAnsiTheme="majorHAnsi" w:cstheme="majorHAnsi"/>
          <w:szCs w:val="28"/>
        </w:rPr>
        <w:t>Follow directions carefully</w:t>
      </w:r>
      <w:r w:rsidRPr="00725E40">
        <w:rPr>
          <w:rFonts w:asciiTheme="majorHAnsi" w:hAnsiTheme="majorHAnsi" w:cstheme="majorHAnsi"/>
          <w:szCs w:val="28"/>
        </w:rPr>
        <w:tab/>
      </w:r>
    </w:p>
    <w:p w14:paraId="79A004BD" w14:textId="77777777" w:rsidR="00391DF2" w:rsidRPr="00391DF2" w:rsidRDefault="00391DF2" w:rsidP="00A71AD5">
      <w:pPr>
        <w:pStyle w:val="ToolsCheckmarks"/>
        <w:numPr>
          <w:ilvl w:val="0"/>
          <w:numId w:val="0"/>
        </w:numPr>
        <w:ind w:left="827" w:hanging="359"/>
      </w:pPr>
    </w:p>
    <w:p w14:paraId="0AE2B7A8" w14:textId="77777777" w:rsidR="00391DF2" w:rsidRDefault="00391DF2" w:rsidP="00391DF2">
      <w:pPr>
        <w:pStyle w:val="Heading1"/>
        <w:spacing w:before="134"/>
      </w:pPr>
      <w:r>
        <w:rPr>
          <w:color w:val="0C213F"/>
          <w:spacing w:val="15"/>
        </w:rPr>
        <w:t>MATERIALS:</w:t>
      </w:r>
    </w:p>
    <w:p w14:paraId="391AC155" w14:textId="62FBFFEF" w:rsidR="00F743E4" w:rsidRDefault="00FE2D2C" w:rsidP="00A71AD5">
      <w:pPr>
        <w:pStyle w:val="MaterialsBullets"/>
      </w:pPr>
      <w:r>
        <w:t xml:space="preserve">Design and Monitor a Building System kit- </w:t>
      </w:r>
      <w:r w:rsidR="00F743E4" w:rsidRPr="00F743E4">
        <w:rPr>
          <w:rFonts w:ascii="Aptos Narrow" w:hAnsi="Aptos Narrow"/>
          <w:bCs w:val="0"/>
          <w:color w:val="000000"/>
        </w:rPr>
        <w:t>Order from Stem 101</w:t>
      </w:r>
    </w:p>
    <w:tbl>
      <w:tblPr>
        <w:tblW w:w="4329" w:type="dxa"/>
        <w:tblCellMar>
          <w:top w:w="15" w:type="dxa"/>
          <w:bottom w:w="15" w:type="dxa"/>
        </w:tblCellMar>
        <w:tblLook w:val="04A0" w:firstRow="1" w:lastRow="0" w:firstColumn="1" w:lastColumn="0" w:noHBand="0" w:noVBand="1"/>
      </w:tblPr>
      <w:tblGrid>
        <w:gridCol w:w="4329"/>
      </w:tblGrid>
      <w:tr w:rsidR="00F743E4" w:rsidRPr="00F743E4" w14:paraId="544AB61F" w14:textId="77777777" w:rsidTr="00A67A8F">
        <w:trPr>
          <w:trHeight w:val="256"/>
        </w:trPr>
        <w:tc>
          <w:tcPr>
            <w:tcW w:w="4329" w:type="dxa"/>
            <w:tcBorders>
              <w:top w:val="nil"/>
              <w:left w:val="nil"/>
              <w:bottom w:val="nil"/>
              <w:right w:val="nil"/>
            </w:tcBorders>
            <w:noWrap/>
            <w:vAlign w:val="bottom"/>
          </w:tcPr>
          <w:p w14:paraId="5277AD93" w14:textId="3E61C531" w:rsidR="00F743E4" w:rsidRPr="00F743E4" w:rsidRDefault="00F743E4" w:rsidP="00F743E4">
            <w:pPr>
              <w:rPr>
                <w:rFonts w:ascii="Aptos Narrow" w:hAnsi="Aptos Narrow"/>
                <w:b/>
                <w:color w:val="000000"/>
                <w:szCs w:val="22"/>
              </w:rPr>
            </w:pPr>
          </w:p>
        </w:tc>
      </w:tr>
      <w:tr w:rsidR="00F743E4" w:rsidRPr="00F743E4" w14:paraId="2921CD92" w14:textId="77777777" w:rsidTr="00A67A8F">
        <w:trPr>
          <w:trHeight w:val="243"/>
        </w:trPr>
        <w:tc>
          <w:tcPr>
            <w:tcW w:w="4329" w:type="dxa"/>
            <w:tcBorders>
              <w:top w:val="nil"/>
              <w:left w:val="nil"/>
              <w:bottom w:val="nil"/>
              <w:right w:val="nil"/>
            </w:tcBorders>
            <w:noWrap/>
            <w:vAlign w:val="bottom"/>
          </w:tcPr>
          <w:p w14:paraId="5139954F" w14:textId="3BAF8257" w:rsidR="00F743E4" w:rsidRPr="00F743E4" w:rsidRDefault="00F743E4" w:rsidP="00F743E4">
            <w:pPr>
              <w:rPr>
                <w:rFonts w:ascii="Aptos Narrow" w:hAnsi="Aptos Narrow"/>
                <w:bCs w:val="0"/>
                <w:color w:val="000000"/>
                <w:szCs w:val="22"/>
              </w:rPr>
            </w:pPr>
          </w:p>
        </w:tc>
      </w:tr>
    </w:tbl>
    <w:p w14:paraId="59774D98" w14:textId="291D19D0" w:rsidR="00391DF2" w:rsidRDefault="00A67A8F" w:rsidP="00391DF2">
      <w:pPr>
        <w:pStyle w:val="Heading1"/>
        <w:spacing w:line="275" w:lineRule="exact"/>
      </w:pPr>
      <w:r>
        <w:rPr>
          <w:color w:val="0C213F"/>
          <w:spacing w:val="13"/>
        </w:rPr>
        <w:t>T</w:t>
      </w:r>
      <w:r w:rsidR="00391DF2">
        <w:rPr>
          <w:color w:val="0C213F"/>
          <w:spacing w:val="13"/>
        </w:rPr>
        <w:t>OOLS:</w:t>
      </w:r>
    </w:p>
    <w:p w14:paraId="5A517E83" w14:textId="5CABBB1B" w:rsidR="00391DF2" w:rsidRPr="001B05AD" w:rsidRDefault="00A67A8F" w:rsidP="001B05AD">
      <w:pPr>
        <w:pStyle w:val="ToolsCheckmarks"/>
      </w:pPr>
      <w:r>
        <w:t>Electronic device</w:t>
      </w:r>
      <w:r w:rsidR="001B05AD">
        <w:t xml:space="preserve"> for </w:t>
      </w:r>
      <w:r w:rsidR="00B623E5">
        <w:t>temperature sensor connection</w:t>
      </w:r>
      <w:r>
        <w:t>.  Not compatible with a Chromebook</w:t>
      </w:r>
    </w:p>
    <w:p w14:paraId="05A83DC8" w14:textId="77777777" w:rsidR="001C4C8B" w:rsidRDefault="001C4C8B" w:rsidP="001C4C8B">
      <w:pPr>
        <w:pStyle w:val="Heading1"/>
        <w:spacing w:before="89"/>
      </w:pPr>
      <w:r>
        <w:rPr>
          <w:color w:val="0C213F"/>
          <w:spacing w:val="15"/>
        </w:rPr>
        <w:t>DIRECTIONS:</w:t>
      </w:r>
    </w:p>
    <w:sectPr w:rsidR="001C4C8B" w:rsidSect="00A17F6A">
      <w:headerReference w:type="default" r:id="rId13"/>
      <w:footerReference w:type="even" r:id="rId14"/>
      <w:footerReference w:type="default" r:id="rId15"/>
      <w:headerReference w:type="first" r:id="rId16"/>
      <w:footerReference w:type="first" r:id="rId17"/>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6DE3" w14:textId="77777777" w:rsidR="006E6FE0" w:rsidRDefault="006E6FE0" w:rsidP="00DF3963">
      <w:r>
        <w:separator/>
      </w:r>
    </w:p>
  </w:endnote>
  <w:endnote w:type="continuationSeparator" w:id="0">
    <w:p w14:paraId="4F2FAE69" w14:textId="77777777" w:rsidR="006E6FE0" w:rsidRDefault="006E6FE0" w:rsidP="00DF3963">
      <w:r>
        <w:continuationSeparator/>
      </w:r>
    </w:p>
  </w:endnote>
  <w:endnote w:type="continuationNotice" w:id="1">
    <w:p w14:paraId="64BAD2AA" w14:textId="77777777" w:rsidR="006E6FE0" w:rsidRDefault="006E6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Narrow">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304D"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896C7C0" w14:textId="77777777" w:rsidR="00B563BD" w:rsidRDefault="00B563BD" w:rsidP="00DF3963">
    <w:pPr>
      <w:pStyle w:val="Footer"/>
    </w:pPr>
  </w:p>
  <w:p w14:paraId="0B79D90F" w14:textId="77777777" w:rsidR="00F60323" w:rsidRDefault="00F60323"/>
  <w:p w14:paraId="5C88D2CA" w14:textId="77777777" w:rsidR="00F60323" w:rsidRDefault="00F60323"/>
  <w:p w14:paraId="080B6E05" w14:textId="77777777" w:rsidR="00F60323" w:rsidRDefault="00F60323"/>
  <w:p w14:paraId="3988791A" w14:textId="77777777" w:rsidR="00F60323" w:rsidRDefault="00F60323"/>
  <w:p w14:paraId="439AB8A1" w14:textId="77777777" w:rsidR="00F60323" w:rsidRDefault="00F60323"/>
  <w:p w14:paraId="21A9DEB1" w14:textId="77777777" w:rsidR="00F60323" w:rsidRDefault="00F60323"/>
  <w:p w14:paraId="0CD0FCDA" w14:textId="77777777" w:rsidR="00F60323" w:rsidRDefault="00F60323"/>
  <w:p w14:paraId="4880F4C9" w14:textId="77777777" w:rsidR="00F60323" w:rsidRDefault="00F60323"/>
  <w:p w14:paraId="163BA8B3"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7C56" w14:textId="77777777" w:rsidR="00B563BD" w:rsidRDefault="00A17F6A" w:rsidP="00DF3963">
    <w:pPr>
      <w:pStyle w:val="Footer"/>
    </w:pPr>
    <w:r>
      <w:rPr>
        <w:noProof/>
      </w:rPr>
      <mc:AlternateContent>
        <mc:Choice Requires="wps">
          <w:drawing>
            <wp:anchor distT="0" distB="0" distL="114300" distR="114300" simplePos="0" relativeHeight="251658242" behindDoc="1" locked="0" layoutInCell="1" allowOverlap="1" wp14:anchorId="6A530CE4" wp14:editId="0F2272A7">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du="http://schemas.microsoft.com/office/word/2023/wordml/word16du" xmlns:oel="http://schemas.microsoft.com/office/2019/extlst">
          <w:pict>
            <v:rect id="Rectangle 115" style="position:absolute;margin-left:-6.4pt;margin-top:-5.75pt;width:520.5pt;height:56.25pt;z-index:-25165823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b2241" stroked="f" w14:anchorId="0BF12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v:shadow on="t" color="black" opacity="22937f" offset="0,.63889mm" origin=",.5"/>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626307F8" w14:textId="77777777" w:rsidTr="00A01EDF">
      <w:tc>
        <w:tcPr>
          <w:tcW w:w="6840" w:type="dxa"/>
        </w:tcPr>
        <w:p w14:paraId="7A50ABEE" w14:textId="3A0A18CB"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dataBinding w:prefixMappings="xmlns:ns0='http://purl.org/dc/elements/1.1/' xmlns:ns1='http://schemas.openxmlformats.org/package/2006/metadata/core-properties' " w:xpath="/ns1:coreProperties[1]/ns0:title[1]" w:storeItemID="{6C3C8BC8-F283-45AE-878A-BAB7291924A1}"/>
              <w:text/>
            </w:sdtPr>
            <w:sdtEndPr/>
            <w:sdtContent>
              <w:r w:rsidR="001C64A8">
                <w:rPr>
                  <w:rFonts w:asciiTheme="majorHAnsi" w:hAnsiTheme="majorHAnsi" w:cstheme="majorHAnsi"/>
                  <w:b/>
                  <w:i/>
                  <w:color w:val="FFFFFF" w:themeColor="background1"/>
                </w:rPr>
                <w:t>Design and monitor a building system</w:t>
              </w:r>
            </w:sdtContent>
          </w:sdt>
          <w:r w:rsidR="00A01EDF" w:rsidRPr="00A01EDF">
            <w:rPr>
              <w:b/>
              <w:sz w:val="20"/>
            </w:rPr>
            <w:tab/>
          </w:r>
        </w:p>
      </w:tc>
      <w:tc>
        <w:tcPr>
          <w:tcW w:w="3140" w:type="dxa"/>
        </w:tcPr>
        <w:p w14:paraId="03E0CE9D" w14:textId="77777777" w:rsidR="00A01EDF" w:rsidRPr="002C586A" w:rsidRDefault="0053429E"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0C359202"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495039274"/>
  <w:bookmarkStart w:id="4" w:name="_Hlk495039275"/>
  <w:bookmarkStart w:id="5" w:name="_Hlk495039276"/>
  <w:bookmarkStart w:id="6" w:name="_Hlk495039526"/>
  <w:bookmarkStart w:id="7" w:name="_Hlk495039527"/>
  <w:bookmarkStart w:id="8" w:name="_Hlk495039528"/>
  <w:p w14:paraId="1ED40A7C" w14:textId="77777777" w:rsidR="004D1965" w:rsidRDefault="00A17F6A" w:rsidP="004D1965">
    <w:pPr>
      <w:pStyle w:val="Footer"/>
    </w:pPr>
    <w:r>
      <w:rPr>
        <w:noProof/>
      </w:rPr>
      <mc:AlternateContent>
        <mc:Choice Requires="wps">
          <w:drawing>
            <wp:anchor distT="0" distB="0" distL="114300" distR="114300" simplePos="0" relativeHeight="251658243" behindDoc="1" locked="0" layoutInCell="1" allowOverlap="1" wp14:anchorId="45DAE79B" wp14:editId="79F3EFDC">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du="http://schemas.microsoft.com/office/word/2023/wordml/word16du" xmlns:oel="http://schemas.microsoft.com/office/2019/extlst">
          <w:pict>
            <v:rect id="Rectangle 214" style="position:absolute;margin-left:-1.5pt;margin-top:4pt;width:523.5pt;height:39pt;z-index:-2516582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b2241" stroked="f" w14:anchorId="78F39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v:shadow on="t" color="black" opacity="22937f" offset="0,.63889mm" origin=",.5"/>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561F1E0F" w14:textId="77777777" w:rsidTr="0014749C">
      <w:tc>
        <w:tcPr>
          <w:tcW w:w="6840" w:type="dxa"/>
        </w:tcPr>
        <w:p w14:paraId="47A2F2C4" w14:textId="50881A27"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dataBinding w:prefixMappings="xmlns:ns0='http://purl.org/dc/elements/1.1/' xmlns:ns1='http://schemas.openxmlformats.org/package/2006/metadata/core-properties' " w:xpath="/ns1:coreProperties[1]/ns0:title[1]" w:storeItemID="{6C3C8BC8-F283-45AE-878A-BAB7291924A1}"/>
              <w:text/>
            </w:sdtPr>
            <w:sdtEndPr/>
            <w:sdtContent>
              <w:r w:rsidR="001C64A8">
                <w:rPr>
                  <w:rFonts w:asciiTheme="majorHAnsi" w:hAnsiTheme="majorHAnsi" w:cstheme="majorHAnsi"/>
                  <w:b/>
                  <w:i/>
                  <w:color w:val="FFFFFF" w:themeColor="background1"/>
                </w:rPr>
                <w:t>Design and monitor a building system</w:t>
              </w:r>
            </w:sdtContent>
          </w:sdt>
        </w:p>
      </w:tc>
      <w:tc>
        <w:tcPr>
          <w:tcW w:w="3140" w:type="dxa"/>
        </w:tcPr>
        <w:p w14:paraId="51481A20" w14:textId="77777777" w:rsidR="004D1965" w:rsidRPr="00A01EDF" w:rsidRDefault="0053429E"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02D0F687"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16421" w14:textId="77777777" w:rsidR="006E6FE0" w:rsidRDefault="006E6FE0" w:rsidP="00DF3963">
      <w:r>
        <w:separator/>
      </w:r>
    </w:p>
  </w:footnote>
  <w:footnote w:type="continuationSeparator" w:id="0">
    <w:p w14:paraId="23D46173" w14:textId="77777777" w:rsidR="006E6FE0" w:rsidRDefault="006E6FE0" w:rsidP="00DF3963">
      <w:r>
        <w:continuationSeparator/>
      </w:r>
    </w:p>
  </w:footnote>
  <w:footnote w:type="continuationNotice" w:id="1">
    <w:p w14:paraId="354BAE93" w14:textId="77777777" w:rsidR="006E6FE0" w:rsidRDefault="006E6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855" w:type="dxa"/>
      <w:tblLook w:val="04A0" w:firstRow="1" w:lastRow="0" w:firstColumn="1" w:lastColumn="0" w:noHBand="0" w:noVBand="1"/>
    </w:tblPr>
    <w:tblGrid>
      <w:gridCol w:w="1620"/>
      <w:gridCol w:w="3676"/>
    </w:tblGrid>
    <w:tr w:rsidR="00DC4B31" w14:paraId="3FACEFB7" w14:textId="77777777" w:rsidTr="00DC4B31">
      <w:tc>
        <w:tcPr>
          <w:tcW w:w="1620" w:type="dxa"/>
          <w:tcBorders>
            <w:top w:val="nil"/>
            <w:left w:val="nil"/>
            <w:bottom w:val="nil"/>
            <w:right w:val="nil"/>
          </w:tcBorders>
        </w:tcPr>
        <w:p w14:paraId="5A483FA4"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20BE4D6C" w14:textId="77777777" w:rsidR="00DC4B31" w:rsidRDefault="00DC4B31">
          <w:pPr>
            <w:pStyle w:val="Header"/>
          </w:pPr>
        </w:p>
      </w:tc>
    </w:tr>
    <w:tr w:rsidR="00DC4B31" w14:paraId="2FCD5C4B" w14:textId="77777777" w:rsidTr="00DC4B31">
      <w:tc>
        <w:tcPr>
          <w:tcW w:w="1620" w:type="dxa"/>
          <w:tcBorders>
            <w:top w:val="nil"/>
            <w:left w:val="nil"/>
            <w:bottom w:val="nil"/>
            <w:right w:val="nil"/>
          </w:tcBorders>
        </w:tcPr>
        <w:p w14:paraId="68752442"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70FCDD94" w14:textId="77777777" w:rsidR="00DC4B31" w:rsidRDefault="00DC4B31">
          <w:pPr>
            <w:pStyle w:val="Header"/>
          </w:pPr>
        </w:p>
      </w:tc>
    </w:tr>
  </w:tbl>
  <w:p w14:paraId="745A87E1" w14:textId="77777777" w:rsidR="00DC4B31" w:rsidRDefault="00DC4B31" w:rsidP="001C4C8B">
    <w:pPr>
      <w:pStyle w:val="Header"/>
    </w:pPr>
    <w:r>
      <w:rPr>
        <w:noProof/>
      </w:rPr>
      <w:drawing>
        <wp:anchor distT="0" distB="0" distL="114300" distR="114300" simplePos="0" relativeHeight="251658241" behindDoc="1" locked="0" layoutInCell="1" allowOverlap="1" wp14:anchorId="0BD17754" wp14:editId="7DDB8A3C">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2F0A"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58240" behindDoc="1" locked="0" layoutInCell="1" allowOverlap="1" wp14:anchorId="379532C1" wp14:editId="71C8F7E4">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4A4B3728" w14:textId="77777777" w:rsidTr="00A17F6A">
      <w:tc>
        <w:tcPr>
          <w:tcW w:w="1531" w:type="dxa"/>
          <w:tcBorders>
            <w:top w:val="nil"/>
            <w:left w:val="nil"/>
            <w:bottom w:val="nil"/>
            <w:right w:val="nil"/>
          </w:tcBorders>
        </w:tcPr>
        <w:p w14:paraId="751996BA"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71B866C3" w14:textId="77777777" w:rsidR="00D174A8" w:rsidRPr="00A17F6A" w:rsidRDefault="00D174A8">
          <w:pPr>
            <w:pStyle w:val="Header"/>
            <w:rPr>
              <w:sz w:val="28"/>
            </w:rPr>
          </w:pPr>
        </w:p>
      </w:tc>
    </w:tr>
    <w:tr w:rsidR="00D174A8" w14:paraId="5E4B35B8" w14:textId="77777777" w:rsidTr="00A17F6A">
      <w:tc>
        <w:tcPr>
          <w:tcW w:w="1531" w:type="dxa"/>
          <w:tcBorders>
            <w:top w:val="nil"/>
            <w:left w:val="nil"/>
            <w:bottom w:val="nil"/>
            <w:right w:val="nil"/>
          </w:tcBorders>
        </w:tcPr>
        <w:p w14:paraId="428FDE29"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244AA290" w14:textId="77777777" w:rsidR="00D174A8" w:rsidRPr="00A17F6A" w:rsidRDefault="00D174A8">
          <w:pPr>
            <w:pStyle w:val="Header"/>
            <w:rPr>
              <w:sz w:val="28"/>
            </w:rPr>
          </w:pPr>
        </w:p>
      </w:tc>
    </w:tr>
    <w:bookmarkEnd w:id="0"/>
    <w:bookmarkEnd w:id="1"/>
    <w:bookmarkEnd w:id="2"/>
  </w:tbl>
  <w:p w14:paraId="0658B1A8"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2"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3"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14"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6"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7"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19"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11"/>
  </w:num>
  <w:num w:numId="2">
    <w:abstractNumId w:val="0"/>
  </w:num>
  <w:num w:numId="3">
    <w:abstractNumId w:val="16"/>
  </w:num>
  <w:num w:numId="4">
    <w:abstractNumId w:val="15"/>
  </w:num>
  <w:num w:numId="5">
    <w:abstractNumId w:val="10"/>
  </w:num>
  <w:num w:numId="6">
    <w:abstractNumId w:val="2"/>
  </w:num>
  <w:num w:numId="7">
    <w:abstractNumId w:val="14"/>
  </w:num>
  <w:num w:numId="8">
    <w:abstractNumId w:val="8"/>
  </w:num>
  <w:num w:numId="9">
    <w:abstractNumId w:val="4"/>
  </w:num>
  <w:num w:numId="10">
    <w:abstractNumId w:val="6"/>
  </w:num>
  <w:num w:numId="11">
    <w:abstractNumId w:val="3"/>
  </w:num>
  <w:num w:numId="12">
    <w:abstractNumId w:val="1"/>
  </w:num>
  <w:num w:numId="13">
    <w:abstractNumId w:val="19"/>
  </w:num>
  <w:num w:numId="14">
    <w:abstractNumId w:val="5"/>
  </w:num>
  <w:num w:numId="15">
    <w:abstractNumId w:val="17"/>
  </w:num>
  <w:num w:numId="16">
    <w:abstractNumId w:val="9"/>
  </w:num>
  <w:num w:numId="17">
    <w:abstractNumId w:val="7"/>
  </w:num>
  <w:num w:numId="18">
    <w:abstractNumId w:val="18"/>
  </w:num>
  <w:num w:numId="19">
    <w:abstractNumId w:val="12"/>
  </w:num>
  <w:num w:numId="2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BE0"/>
    <w:rsid w:val="00007320"/>
    <w:rsid w:val="00052638"/>
    <w:rsid w:val="000731A4"/>
    <w:rsid w:val="00074F57"/>
    <w:rsid w:val="000A1592"/>
    <w:rsid w:val="000A6FF8"/>
    <w:rsid w:val="000C02CA"/>
    <w:rsid w:val="000E25B0"/>
    <w:rsid w:val="00113CAA"/>
    <w:rsid w:val="001367CB"/>
    <w:rsid w:val="0016588F"/>
    <w:rsid w:val="001A5D3F"/>
    <w:rsid w:val="001B05AD"/>
    <w:rsid w:val="001C4C8B"/>
    <w:rsid w:val="001C64A8"/>
    <w:rsid w:val="001C799A"/>
    <w:rsid w:val="002217C8"/>
    <w:rsid w:val="00223E70"/>
    <w:rsid w:val="002376AC"/>
    <w:rsid w:val="00257A2F"/>
    <w:rsid w:val="002757E5"/>
    <w:rsid w:val="002A6861"/>
    <w:rsid w:val="002B547F"/>
    <w:rsid w:val="002B7DE2"/>
    <w:rsid w:val="002C586A"/>
    <w:rsid w:val="00303F23"/>
    <w:rsid w:val="00333627"/>
    <w:rsid w:val="00350595"/>
    <w:rsid w:val="003835B5"/>
    <w:rsid w:val="00391DF2"/>
    <w:rsid w:val="003C0D5B"/>
    <w:rsid w:val="003C5E58"/>
    <w:rsid w:val="00434E13"/>
    <w:rsid w:val="00437C40"/>
    <w:rsid w:val="00491485"/>
    <w:rsid w:val="004A115C"/>
    <w:rsid w:val="004A2025"/>
    <w:rsid w:val="004C4354"/>
    <w:rsid w:val="004D1965"/>
    <w:rsid w:val="00500EB7"/>
    <w:rsid w:val="0050564D"/>
    <w:rsid w:val="0052508E"/>
    <w:rsid w:val="0053429E"/>
    <w:rsid w:val="005478B5"/>
    <w:rsid w:val="0055701A"/>
    <w:rsid w:val="0056530E"/>
    <w:rsid w:val="00587EC2"/>
    <w:rsid w:val="005E0564"/>
    <w:rsid w:val="00632EA4"/>
    <w:rsid w:val="0064177C"/>
    <w:rsid w:val="00652D5E"/>
    <w:rsid w:val="00655E83"/>
    <w:rsid w:val="006805E5"/>
    <w:rsid w:val="006A644B"/>
    <w:rsid w:val="006E6FE0"/>
    <w:rsid w:val="00730F51"/>
    <w:rsid w:val="00774542"/>
    <w:rsid w:val="007A1F7B"/>
    <w:rsid w:val="007C4E26"/>
    <w:rsid w:val="007D036F"/>
    <w:rsid w:val="007F0E55"/>
    <w:rsid w:val="00817DDF"/>
    <w:rsid w:val="00833518"/>
    <w:rsid w:val="00834127"/>
    <w:rsid w:val="00852389"/>
    <w:rsid w:val="00870FE5"/>
    <w:rsid w:val="008921F0"/>
    <w:rsid w:val="008933D3"/>
    <w:rsid w:val="008A6B0B"/>
    <w:rsid w:val="008B34BA"/>
    <w:rsid w:val="008B389B"/>
    <w:rsid w:val="00945E66"/>
    <w:rsid w:val="00981A58"/>
    <w:rsid w:val="00995A0D"/>
    <w:rsid w:val="00A01EDF"/>
    <w:rsid w:val="00A108D8"/>
    <w:rsid w:val="00A17503"/>
    <w:rsid w:val="00A17F6A"/>
    <w:rsid w:val="00A30331"/>
    <w:rsid w:val="00A50B1C"/>
    <w:rsid w:val="00A677CF"/>
    <w:rsid w:val="00A67A8F"/>
    <w:rsid w:val="00A71AD5"/>
    <w:rsid w:val="00AA0DA1"/>
    <w:rsid w:val="00AD3769"/>
    <w:rsid w:val="00AE1609"/>
    <w:rsid w:val="00AF0E0C"/>
    <w:rsid w:val="00B01867"/>
    <w:rsid w:val="00B10796"/>
    <w:rsid w:val="00B4703F"/>
    <w:rsid w:val="00B563BD"/>
    <w:rsid w:val="00B623E5"/>
    <w:rsid w:val="00BC328A"/>
    <w:rsid w:val="00BF03B7"/>
    <w:rsid w:val="00BF327E"/>
    <w:rsid w:val="00C13BE0"/>
    <w:rsid w:val="00C45E54"/>
    <w:rsid w:val="00C937A0"/>
    <w:rsid w:val="00C96C3D"/>
    <w:rsid w:val="00D050DA"/>
    <w:rsid w:val="00D174A8"/>
    <w:rsid w:val="00D175CE"/>
    <w:rsid w:val="00D26C2B"/>
    <w:rsid w:val="00D76CCA"/>
    <w:rsid w:val="00DA2EBE"/>
    <w:rsid w:val="00DC4B31"/>
    <w:rsid w:val="00DF27AB"/>
    <w:rsid w:val="00DF3963"/>
    <w:rsid w:val="00E15143"/>
    <w:rsid w:val="00E25FC6"/>
    <w:rsid w:val="00E604CA"/>
    <w:rsid w:val="00EB6985"/>
    <w:rsid w:val="00EB6BFA"/>
    <w:rsid w:val="00EF6FDD"/>
    <w:rsid w:val="00F031E0"/>
    <w:rsid w:val="00F07F32"/>
    <w:rsid w:val="00F30AAE"/>
    <w:rsid w:val="00F33FE8"/>
    <w:rsid w:val="00F60323"/>
    <w:rsid w:val="00F73869"/>
    <w:rsid w:val="00F743E4"/>
    <w:rsid w:val="00FE2D2C"/>
    <w:rsid w:val="082C950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048E29"/>
  <w15:docId w15:val="{B8ECE3B0-3540-42AD-995D-200967B7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UnresolvedMention">
    <w:name w:val="Unresolved Mention"/>
    <w:basedOn w:val="DefaultParagraphFont"/>
    <w:uiPriority w:val="99"/>
    <w:semiHidden/>
    <w:unhideWhenUsed/>
    <w:rsid w:val="00655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00859">
      <w:bodyDiv w:val="1"/>
      <w:marLeft w:val="0"/>
      <w:marRight w:val="0"/>
      <w:marTop w:val="0"/>
      <w:marBottom w:val="0"/>
      <w:divBdr>
        <w:top w:val="none" w:sz="0" w:space="0" w:color="auto"/>
        <w:left w:val="none" w:sz="0" w:space="0" w:color="auto"/>
        <w:bottom w:val="none" w:sz="0" w:space="0" w:color="auto"/>
        <w:right w:val="none" w:sz="0" w:space="0" w:color="auto"/>
      </w:divBdr>
      <w:divsChild>
        <w:div w:id="10449086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entextbc.ca/plumbing3f/chapter/calculating-transmission-los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hermann\Downloads\DB-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55F903F99F4E4386C2AD7147299527"/>
        <w:category>
          <w:name w:val="General"/>
          <w:gallery w:val="placeholder"/>
        </w:category>
        <w:types>
          <w:type w:val="bbPlcHdr"/>
        </w:types>
        <w:behaviors>
          <w:behavior w:val="content"/>
        </w:behaviors>
        <w:guid w:val="{90302805-1DF0-4E40-AB8A-0F9FC8EE4A05}"/>
      </w:docPartPr>
      <w:docPartBody>
        <w:p w:rsidR="002B7DE2" w:rsidRDefault="002B7DE2">
          <w:pPr>
            <w:pStyle w:val="1A55F903F99F4E4386C2AD7147299527"/>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Narrow">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07"/>
    <w:rsid w:val="0016588F"/>
    <w:rsid w:val="00240A8B"/>
    <w:rsid w:val="00246385"/>
    <w:rsid w:val="002B7DE2"/>
    <w:rsid w:val="00350595"/>
    <w:rsid w:val="00687107"/>
    <w:rsid w:val="008A6B0B"/>
    <w:rsid w:val="00BC3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5B3351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1A55F903F99F4E4386C2AD7147299527">
    <w:name w:val="1A55F903F99F4E4386C2AD7147299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BC600-9A71-44AC-BBB5-002DF0921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16A65-B8D9-4CB2-8942-A6EDA65BD71E}">
  <ds:schemaRefs>
    <ds:schemaRef ds:uri="http://purl.org/dc/dcmitype/"/>
    <ds:schemaRef ds:uri="http://schemas.microsoft.com/office/2006/documentManagement/types"/>
    <ds:schemaRef ds:uri="352a001b-fdfe-49a0-8a03-de813b89e960"/>
    <ds:schemaRef ds:uri="http://purl.org/dc/elements/1.1/"/>
    <ds:schemaRef ds:uri="http://purl.org/dc/terms/"/>
    <ds:schemaRef ds:uri="http://schemas.microsoft.com/office/2006/metadata/properties"/>
    <ds:schemaRef ds:uri="5796801b-3a89-4506-aaa3-b2b080dc6fff"/>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4.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DB-Template (1)</Template>
  <TotalTime>5</TotalTime>
  <Pages>1</Pages>
  <Words>217</Words>
  <Characters>1240</Characters>
  <Application>Microsoft Office Word</Application>
  <DocSecurity>0</DocSecurity>
  <Lines>10</Lines>
  <Paragraphs>2</Paragraphs>
  <ScaleCrop>false</ScaleCrop>
  <Company>The CAD Store</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monitor a building system</dc:title>
  <dc:subject/>
  <dc:creator>RUSS HERMANN</dc:creator>
  <cp:keywords/>
  <cp:lastModifiedBy>Antonette Tibayan</cp:lastModifiedBy>
  <cp:revision>9</cp:revision>
  <cp:lastPrinted>2025-01-17T14:35:00Z</cp:lastPrinted>
  <dcterms:created xsi:type="dcterms:W3CDTF">2024-11-27T19:24:00Z</dcterms:created>
  <dcterms:modified xsi:type="dcterms:W3CDTF">2025-01-17T14:35:00Z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