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01838" w14:textId="77777777" w:rsidR="00166B44" w:rsidRPr="00A67D63" w:rsidRDefault="00166B44" w:rsidP="00166B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67D63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📍</w:t>
      </w:r>
      <w:r w:rsidRPr="00A67D6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2: Force &amp; Motion Fun</w:t>
      </w:r>
    </w:p>
    <w:p w14:paraId="640DE8B2" w14:textId="77777777" w:rsidR="00166B44" w:rsidRDefault="00166B44" w:rsidP="00166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3-PS2-1, 4-PS3-1</w:t>
      </w:r>
    </w:p>
    <w:p w14:paraId="04A4D207" w14:textId="77777777" w:rsidR="00166B44" w:rsidRPr="00CA62BA" w:rsidRDefault="00166B44" w:rsidP="00166B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A62B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🛠️</w:t>
      </w:r>
      <w:r w:rsidRPr="00CA62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Materials at this station:</w:t>
      </w:r>
    </w:p>
    <w:p w14:paraId="421A1675" w14:textId="77777777" w:rsidR="00166B44" w:rsidRPr="00CA62BA" w:rsidRDefault="00166B44" w:rsidP="00166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62BA">
        <w:rPr>
          <w:rFonts w:ascii="Times New Roman" w:eastAsia="Times New Roman" w:hAnsi="Times New Roman" w:cs="Times New Roman"/>
          <w:kern w:val="0"/>
          <w14:ligatures w14:val="none"/>
        </w:rPr>
        <w:t>Your completed catapult</w:t>
      </w:r>
    </w:p>
    <w:p w14:paraId="7DDC5E04" w14:textId="77777777" w:rsidR="00166B44" w:rsidRPr="00CA62BA" w:rsidRDefault="00166B44" w:rsidP="00166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62BA">
        <w:rPr>
          <w:rFonts w:ascii="Times New Roman" w:eastAsia="Times New Roman" w:hAnsi="Times New Roman" w:cs="Times New Roman"/>
          <w:kern w:val="0"/>
          <w14:ligatures w14:val="none"/>
        </w:rPr>
        <w:t>Cotton balls or pom-poms (projectiles)</w:t>
      </w:r>
    </w:p>
    <w:p w14:paraId="0A0FC5A7" w14:textId="77777777" w:rsidR="00166B44" w:rsidRPr="00CA62BA" w:rsidRDefault="00166B44" w:rsidP="00166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62BA">
        <w:rPr>
          <w:rFonts w:ascii="Times New Roman" w:eastAsia="Times New Roman" w:hAnsi="Times New Roman" w:cs="Times New Roman"/>
          <w:kern w:val="0"/>
          <w14:ligatures w14:val="none"/>
        </w:rPr>
        <w:t>Measuring tape or ruler (marked in centimeters)</w:t>
      </w:r>
    </w:p>
    <w:p w14:paraId="1A1E576F" w14:textId="77777777" w:rsidR="00166B44" w:rsidRPr="00CA62BA" w:rsidRDefault="00166B44" w:rsidP="00166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62BA">
        <w:rPr>
          <w:rFonts w:ascii="Times New Roman" w:eastAsia="Times New Roman" w:hAnsi="Times New Roman" w:cs="Times New Roman"/>
          <w:kern w:val="0"/>
          <w14:ligatures w14:val="none"/>
        </w:rPr>
        <w:t>Data table (provided on your worksheet or in your notebook)</w:t>
      </w:r>
    </w:p>
    <w:p w14:paraId="190D06E8" w14:textId="77777777" w:rsidR="00166B44" w:rsidRPr="00CA62BA" w:rsidRDefault="00166B44" w:rsidP="00166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62BA">
        <w:rPr>
          <w:rFonts w:ascii="Times New Roman" w:eastAsia="Times New Roman" w:hAnsi="Times New Roman" w:cs="Times New Roman"/>
          <w:kern w:val="0"/>
          <w14:ligatures w14:val="none"/>
        </w:rPr>
        <w:t>Pencil or pen</w:t>
      </w:r>
    </w:p>
    <w:p w14:paraId="23CEB3FF" w14:textId="77777777" w:rsidR="00166B44" w:rsidRPr="00C40709" w:rsidRDefault="00166B44" w:rsidP="00166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Directions:</w:t>
      </w:r>
    </w:p>
    <w:p w14:paraId="4BDBFC93" w14:textId="77777777" w:rsidR="00166B44" w:rsidRPr="00C40709" w:rsidRDefault="00166B44" w:rsidP="00166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 Set up your launch area.</w:t>
      </w:r>
    </w:p>
    <w:p w14:paraId="5175836B" w14:textId="77777777" w:rsidR="00166B44" w:rsidRPr="00C40709" w:rsidRDefault="00166B44" w:rsidP="00166B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Use the measuring tape to create a clear path where you will launch the cotton ball.</w:t>
      </w:r>
    </w:p>
    <w:p w14:paraId="243F8EEB" w14:textId="77777777" w:rsidR="00166B44" w:rsidRPr="00C40709" w:rsidRDefault="00166B44" w:rsidP="00166B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Place your catapult at the “0 cm” starting line.</w:t>
      </w:r>
    </w:p>
    <w:p w14:paraId="355A8831" w14:textId="77777777" w:rsidR="00166B44" w:rsidRPr="00C40709" w:rsidRDefault="00166B44" w:rsidP="00166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 Load your projectile.</w:t>
      </w:r>
    </w:p>
    <w:p w14:paraId="6D2789D4" w14:textId="77777777" w:rsidR="00166B44" w:rsidRPr="00C40709" w:rsidRDefault="00166B44" w:rsidP="00166B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Place one cotton ball in the spoon of your catapult.</w:t>
      </w:r>
    </w:p>
    <w:p w14:paraId="20DF758A" w14:textId="77777777" w:rsidR="00166B44" w:rsidRPr="00C40709" w:rsidRDefault="00166B44" w:rsidP="00166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 Test with LOW force.</w:t>
      </w:r>
    </w:p>
    <w:p w14:paraId="37ACFBC9" w14:textId="77777777" w:rsidR="00166B44" w:rsidRPr="00C40709" w:rsidRDefault="00166B44" w:rsidP="00166B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Gently pull the spoon back </w:t>
      </w: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just a little bit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—this is a </w:t>
      </w: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small or low force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24420E5" w14:textId="77777777" w:rsidR="00166B44" w:rsidRPr="00C40709" w:rsidRDefault="00166B44" w:rsidP="00166B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Let go and </w:t>
      </w: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watch where the cotton ball lands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AAEA0A0" w14:textId="77777777" w:rsidR="00166B44" w:rsidRPr="00C40709" w:rsidRDefault="00166B44" w:rsidP="00166B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Use the measuring tape to measure how far it flew (from the front of the catapult to the landing spot).</w:t>
      </w:r>
    </w:p>
    <w:p w14:paraId="6854CCC7" w14:textId="77777777" w:rsidR="00166B44" w:rsidRPr="00C40709" w:rsidRDefault="00166B44" w:rsidP="00166B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Write the </w:t>
      </w: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distance in centimeters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 in the data table.</w:t>
      </w:r>
    </w:p>
    <w:p w14:paraId="1840D709" w14:textId="77777777" w:rsidR="00166B44" w:rsidRPr="00C40709" w:rsidRDefault="00166B44" w:rsidP="00166B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Write an </w:t>
      </w: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observation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 (e.g., "It barely moved," or "It rolled a short distance").</w:t>
      </w:r>
    </w:p>
    <w:p w14:paraId="0A863C47" w14:textId="77777777" w:rsidR="00166B44" w:rsidRPr="00C40709" w:rsidRDefault="00166B44" w:rsidP="00166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4: Test with MEDIUM force.</w:t>
      </w:r>
    </w:p>
    <w:p w14:paraId="5AC3389F" w14:textId="77777777" w:rsidR="00166B44" w:rsidRPr="00C40709" w:rsidRDefault="00166B44" w:rsidP="00166B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Pull the spoon back </w:t>
      </w: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about halfway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—this is </w:t>
      </w: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medium force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E601AE2" w14:textId="77777777" w:rsidR="00166B44" w:rsidRPr="00C40709" w:rsidRDefault="00166B44" w:rsidP="00166B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Launch, measure, and record your results and observation.</w:t>
      </w:r>
    </w:p>
    <w:p w14:paraId="17F411E4" w14:textId="77777777" w:rsidR="00166B44" w:rsidRPr="00C40709" w:rsidRDefault="00166B44" w:rsidP="00166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5: Test with HIGH force.</w:t>
      </w:r>
    </w:p>
    <w:p w14:paraId="095F1DBD" w14:textId="77777777" w:rsidR="00166B44" w:rsidRPr="00C40709" w:rsidRDefault="00166B44" w:rsidP="00166B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 xml:space="preserve">Pull the spoon </w:t>
      </w: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 the way back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, as far as it can go without breaking.</w:t>
      </w:r>
    </w:p>
    <w:p w14:paraId="2104A132" w14:textId="77777777" w:rsidR="00166B44" w:rsidRPr="00C40709" w:rsidRDefault="00166B44" w:rsidP="00166B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kern w:val="0"/>
          <w14:ligatures w14:val="none"/>
        </w:rPr>
        <w:t>Launch, measure, and record the final distance and your observations.</w:t>
      </w:r>
    </w:p>
    <w:p w14:paraId="49A8C438" w14:textId="77777777" w:rsidR="00166B44" w:rsidRPr="00C40709" w:rsidRDefault="00166B44" w:rsidP="0016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7C7600" w14:textId="77777777" w:rsidR="00166B44" w:rsidRDefault="00166B44" w:rsidP="00166B44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43C7E027" w14:textId="77777777" w:rsidR="00166B44" w:rsidRPr="00C40709" w:rsidRDefault="00166B44" w:rsidP="00166B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 xml:space="preserve"> Record Your Results Below: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467"/>
        <w:gridCol w:w="1342"/>
      </w:tblGrid>
      <w:tr w:rsidR="00166B44" w:rsidRPr="00C40709" w14:paraId="4DBD82BF" w14:textId="77777777" w:rsidTr="00AC3D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EEFF33" w14:textId="77777777" w:rsidR="00166B44" w:rsidRPr="00C40709" w:rsidRDefault="00166B44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4070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Pull Force</w:t>
            </w:r>
          </w:p>
        </w:tc>
        <w:tc>
          <w:tcPr>
            <w:tcW w:w="0" w:type="auto"/>
            <w:vAlign w:val="center"/>
            <w:hideMark/>
          </w:tcPr>
          <w:p w14:paraId="1CC128DD" w14:textId="77777777" w:rsidR="00166B44" w:rsidRPr="00C40709" w:rsidRDefault="00166B44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4070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Distance (cm)</w:t>
            </w:r>
          </w:p>
        </w:tc>
        <w:tc>
          <w:tcPr>
            <w:tcW w:w="0" w:type="auto"/>
            <w:vAlign w:val="center"/>
            <w:hideMark/>
          </w:tcPr>
          <w:p w14:paraId="394957E3" w14:textId="77777777" w:rsidR="00166B44" w:rsidRPr="00C40709" w:rsidRDefault="00166B44" w:rsidP="00AC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4070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Observation</w:t>
            </w:r>
          </w:p>
        </w:tc>
      </w:tr>
      <w:tr w:rsidR="00166B44" w:rsidRPr="00C40709" w14:paraId="37BF99BE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DA6B6" w14:textId="77777777" w:rsidR="00166B44" w:rsidRPr="00C40709" w:rsidRDefault="00166B44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7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10017F58" w14:textId="77777777" w:rsidR="00166B44" w:rsidRPr="00C40709" w:rsidRDefault="00166B44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7F03C0" w14:textId="77777777" w:rsidR="00166B44" w:rsidRPr="00C40709" w:rsidRDefault="00166B44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44" w:rsidRPr="00C40709" w14:paraId="14CB3BFD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9E251" w14:textId="77777777" w:rsidR="00166B44" w:rsidRPr="00C40709" w:rsidRDefault="00166B44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7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7AEC2486" w14:textId="77777777" w:rsidR="00166B44" w:rsidRPr="00C40709" w:rsidRDefault="00166B44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42267C" w14:textId="77777777" w:rsidR="00166B44" w:rsidRPr="00C40709" w:rsidRDefault="00166B44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6B44" w:rsidRPr="00C40709" w14:paraId="66164098" w14:textId="77777777" w:rsidTr="00AC3D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C923B0" w14:textId="77777777" w:rsidR="00166B44" w:rsidRPr="00C40709" w:rsidRDefault="00166B44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070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666AFB6A" w14:textId="77777777" w:rsidR="00166B44" w:rsidRPr="00C40709" w:rsidRDefault="00166B44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3C019A" w14:textId="77777777" w:rsidR="00166B44" w:rsidRPr="00C40709" w:rsidRDefault="00166B44" w:rsidP="00AC3D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EB8E447" w14:textId="77777777" w:rsidR="00166B44" w:rsidRPr="00C40709" w:rsidRDefault="00166B44" w:rsidP="0016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166B44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147BABB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61A6890" w14:textId="77777777" w:rsidR="00166B44" w:rsidRPr="00C40709" w:rsidRDefault="00166B44" w:rsidP="00166B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Reflection Question:</w:t>
      </w:r>
    </w:p>
    <w:p w14:paraId="0E2A1E07" w14:textId="77777777" w:rsidR="00166B44" w:rsidRPr="00C40709" w:rsidRDefault="00166B44" w:rsidP="00166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7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→ What did you notice about how the force changed the motion of the cotton ball?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</w:t>
      </w:r>
      <w:r w:rsidRPr="00C40709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</w:t>
      </w:r>
    </w:p>
    <w:p w14:paraId="00CEB17D" w14:textId="77777777" w:rsidR="00166B44" w:rsidRPr="00C40709" w:rsidRDefault="00166B44" w:rsidP="00166B4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166B44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56A55C3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1D8D8F7" w14:textId="77777777" w:rsidR="00291A62" w:rsidRDefault="00291A62"/>
    <w:p w14:paraId="11E9F5D0" w14:textId="77777777" w:rsidR="00166B44" w:rsidRDefault="00166B44"/>
    <w:p w14:paraId="169E83C9" w14:textId="77777777" w:rsidR="00166B44" w:rsidRDefault="00166B44"/>
    <w:p w14:paraId="5C08B32B" w14:textId="77777777" w:rsidR="00166B44" w:rsidRDefault="00166B44"/>
    <w:p w14:paraId="0C15B555" w14:textId="77777777" w:rsidR="00166B44" w:rsidRDefault="00166B44"/>
    <w:p w14:paraId="4AC66928" w14:textId="77777777" w:rsidR="00166B44" w:rsidRDefault="00166B44"/>
    <w:p w14:paraId="48A3D0E7" w14:textId="77777777" w:rsidR="00166B44" w:rsidRDefault="00166B44"/>
    <w:p w14:paraId="315A227A" w14:textId="77777777" w:rsidR="00166B44" w:rsidRDefault="00166B44"/>
    <w:p w14:paraId="3A33A643" w14:textId="77777777" w:rsidR="00166B44" w:rsidRDefault="00166B44"/>
    <w:p w14:paraId="04413871" w14:textId="77777777" w:rsidR="00166B44" w:rsidRDefault="00166B44"/>
    <w:p w14:paraId="204FE0C9" w14:textId="77777777" w:rsidR="00166B44" w:rsidRDefault="00166B44"/>
    <w:p w14:paraId="500194FE" w14:textId="77777777" w:rsidR="00166B44" w:rsidRDefault="00166B44"/>
    <w:p w14:paraId="7362D97B" w14:textId="77777777" w:rsidR="00166B44" w:rsidRDefault="00166B44"/>
    <w:p w14:paraId="164F94CA" w14:textId="77777777" w:rsidR="00166B44" w:rsidRDefault="00166B44"/>
    <w:p w14:paraId="0B9572E2" w14:textId="77777777" w:rsidR="00166B44" w:rsidRDefault="00166B44"/>
    <w:p w14:paraId="5E8A6027" w14:textId="77777777" w:rsidR="00166B44" w:rsidRDefault="00166B44"/>
    <w:p w14:paraId="3ED9B995" w14:textId="77777777" w:rsidR="00166B44" w:rsidRDefault="00166B44"/>
    <w:p w14:paraId="4DC40F0A" w14:textId="77777777" w:rsidR="00166B44" w:rsidRDefault="00166B44"/>
    <w:p w14:paraId="1E7FE665" w14:textId="77777777" w:rsidR="00166B44" w:rsidRDefault="00166B44" w:rsidP="00166B44">
      <w:pPr>
        <w:pStyle w:val="NormalWeb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rFonts w:eastAsiaTheme="majorEastAsia"/>
        </w:rPr>
        <w:t>Station 2: Force &amp; Motion Fun</w:t>
      </w:r>
      <w:r>
        <w:br/>
      </w:r>
      <w:r>
        <w:rPr>
          <w:rFonts w:ascii="Apple Color Emoji" w:hAnsi="Apple Color Emoji" w:cs="Apple Color Emoji"/>
        </w:rPr>
        <w:t>🔬</w:t>
      </w:r>
      <w:r>
        <w:t xml:space="preserve"> </w:t>
      </w:r>
      <w:r>
        <w:rPr>
          <w:rStyle w:val="Strong"/>
          <w:rFonts w:eastAsiaTheme="majorEastAsia"/>
        </w:rPr>
        <w:t>NGSS Connection:</w:t>
      </w:r>
      <w:r>
        <w:br/>
      </w:r>
      <w:r>
        <w:rPr>
          <w:rStyle w:val="Strong"/>
          <w:rFonts w:eastAsiaTheme="majorEastAsia"/>
        </w:rPr>
        <w:t>3-PS2-1</w:t>
      </w:r>
      <w:r>
        <w:t xml:space="preserve"> – Plan and conduct an investigation to provide evidence of the effects of balanced and unbalanced forces on the motion of an object.</w:t>
      </w:r>
      <w:r>
        <w:br/>
      </w:r>
      <w:r>
        <w:rPr>
          <w:rStyle w:val="Strong"/>
          <w:rFonts w:eastAsiaTheme="majorEastAsia"/>
        </w:rPr>
        <w:t>4-PS3-1</w:t>
      </w:r>
      <w:r>
        <w:t xml:space="preserve"> – Use evidence to construct an explanation relating the speed of an object to the energy of that object.</w:t>
      </w:r>
    </w:p>
    <w:p w14:paraId="2BB6690A" w14:textId="77777777" w:rsidR="00166B44" w:rsidRDefault="00166B44" w:rsidP="00166B44">
      <w:pPr>
        <w:pStyle w:val="NormalWeb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rFonts w:eastAsiaTheme="majorEastAsia"/>
        </w:rPr>
        <w:t>ITEEA STEL Standards – Elementary School</w:t>
      </w:r>
    </w:p>
    <w:p w14:paraId="0FE86EE4" w14:textId="77777777" w:rsidR="00166B44" w:rsidRDefault="00166B44" w:rsidP="00166B44">
      <w:pPr>
        <w:pStyle w:val="NormalWeb"/>
      </w:pPr>
      <w:r>
        <w:rPr>
          <w:rStyle w:val="Strong"/>
          <w:rFonts w:eastAsiaTheme="majorEastAsia"/>
        </w:rPr>
        <w:t>STEL 1B</w:t>
      </w:r>
      <w:r>
        <w:t xml:space="preserve"> – Technologies are developed to meet human needs and wants.</w:t>
      </w:r>
      <w:r>
        <w:br/>
      </w:r>
      <w:r>
        <w:t> </w:t>
      </w:r>
      <w:r>
        <w:t>→ Students investigate force using their self-built catapults to explore motion in a hands-on way.</w:t>
      </w:r>
    </w:p>
    <w:p w14:paraId="62F2D487" w14:textId="77777777" w:rsidR="00166B44" w:rsidRDefault="00166B44" w:rsidP="00166B44">
      <w:pPr>
        <w:pStyle w:val="NormalWeb"/>
      </w:pPr>
      <w:r>
        <w:rPr>
          <w:rStyle w:val="Strong"/>
          <w:rFonts w:eastAsiaTheme="majorEastAsia"/>
        </w:rPr>
        <w:t>STEL 2B</w:t>
      </w:r>
      <w:r>
        <w:t xml:space="preserve"> – The core concepts of technology apply to all technological activities.</w:t>
      </w:r>
      <w:r>
        <w:br/>
      </w:r>
      <w:r>
        <w:t> </w:t>
      </w:r>
      <w:r>
        <w:t>→ Students engage with the concept of force and motion, applying them through a physical system (catapult).</w:t>
      </w:r>
    </w:p>
    <w:p w14:paraId="18D0259F" w14:textId="77777777" w:rsidR="00166B44" w:rsidRDefault="00166B44" w:rsidP="00166B44">
      <w:pPr>
        <w:pStyle w:val="NormalWeb"/>
      </w:pPr>
      <w:r>
        <w:rPr>
          <w:rStyle w:val="Strong"/>
          <w:rFonts w:eastAsiaTheme="majorEastAsia"/>
        </w:rPr>
        <w:t>STEL 4B</w:t>
      </w:r>
      <w:r>
        <w:t xml:space="preserve"> – The engineering design process includes defining the problem, generating ideas, testing, and refining solutions.</w:t>
      </w:r>
      <w:r>
        <w:br/>
      </w:r>
      <w:r>
        <w:t> </w:t>
      </w:r>
      <w:r>
        <w:t>→ Students test variables (low, medium, high force) to observe performance and improve understanding.</w:t>
      </w:r>
    </w:p>
    <w:p w14:paraId="044011CB" w14:textId="77777777" w:rsidR="00166B44" w:rsidRDefault="00166B44" w:rsidP="00166B44">
      <w:pPr>
        <w:pStyle w:val="NormalWeb"/>
      </w:pPr>
      <w:r>
        <w:rPr>
          <w:rStyle w:val="Strong"/>
          <w:rFonts w:eastAsiaTheme="majorEastAsia"/>
        </w:rPr>
        <w:t>STEL 5A</w:t>
      </w:r>
      <w:r>
        <w:t xml:space="preserve"> – Asking questions and gathering information helps solve problems.</w:t>
      </w:r>
      <w:r>
        <w:br/>
      </w:r>
      <w:r>
        <w:t> </w:t>
      </w:r>
      <w:r>
        <w:t>→ Students collect data on motion and use observations to draw conclusions about cause and effect.</w:t>
      </w:r>
    </w:p>
    <w:p w14:paraId="28F741BC" w14:textId="77777777" w:rsidR="00166B44" w:rsidRDefault="00166B44" w:rsidP="00166B44">
      <w:pPr>
        <w:pStyle w:val="NormalWeb"/>
      </w:pPr>
      <w:r>
        <w:rPr>
          <w:rStyle w:val="Strong"/>
          <w:rFonts w:eastAsiaTheme="majorEastAsia"/>
        </w:rPr>
        <w:t>STEL 7B</w:t>
      </w:r>
      <w:r>
        <w:t xml:space="preserve"> – Mathematics helps support technological development.</w:t>
      </w:r>
      <w:r>
        <w:br/>
      </w:r>
      <w:r>
        <w:t> </w:t>
      </w:r>
      <w:r>
        <w:t>→ Students measure distances and analyze how force affects motion.</w:t>
      </w:r>
    </w:p>
    <w:p w14:paraId="30A18A7C" w14:textId="77777777" w:rsidR="00166B44" w:rsidRDefault="00166B44" w:rsidP="00166B44">
      <w:pPr>
        <w:pStyle w:val="NormalWeb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rFonts w:eastAsiaTheme="majorEastAsia"/>
        </w:rPr>
        <w:t>Common Core Math Standards – Elementary School</w:t>
      </w:r>
    </w:p>
    <w:p w14:paraId="404A91EF" w14:textId="77777777" w:rsidR="00166B44" w:rsidRDefault="00166B44" w:rsidP="00166B44">
      <w:pPr>
        <w:pStyle w:val="NormalWeb"/>
      </w:pPr>
      <w:r>
        <w:rPr>
          <w:rStyle w:val="Strong"/>
          <w:rFonts w:eastAsiaTheme="majorEastAsia"/>
        </w:rPr>
        <w:t>3.MD.A.2</w:t>
      </w:r>
      <w:r>
        <w:t xml:space="preserve"> – Measure and estimate liquid volumes and masses of objects using standard units.</w:t>
      </w:r>
      <w:r>
        <w:br/>
      </w:r>
      <w:r>
        <w:t> </w:t>
      </w:r>
      <w:r>
        <w:t>→ Students use standard units (cm) to measure how far the projectile traveled.</w:t>
      </w:r>
    </w:p>
    <w:p w14:paraId="07CD6454" w14:textId="77777777" w:rsidR="00166B44" w:rsidRDefault="00166B44" w:rsidP="00166B44">
      <w:pPr>
        <w:pStyle w:val="NormalWeb"/>
      </w:pPr>
      <w:r>
        <w:rPr>
          <w:rStyle w:val="Strong"/>
          <w:rFonts w:eastAsiaTheme="majorEastAsia"/>
        </w:rPr>
        <w:t>3.MD.B.4</w:t>
      </w:r>
      <w:r>
        <w:t xml:space="preserve"> – Generate measurement data and represent it using line plots.</w:t>
      </w:r>
      <w:r>
        <w:br/>
      </w:r>
      <w:r>
        <w:t> </w:t>
      </w:r>
      <w:r>
        <w:t>→ Students collect and record motion data that can be used for graphing and analysis.</w:t>
      </w:r>
    </w:p>
    <w:p w14:paraId="6D8EB092" w14:textId="77777777" w:rsidR="00166B44" w:rsidRDefault="00166B44" w:rsidP="00166B44">
      <w:pPr>
        <w:pStyle w:val="NormalWeb"/>
      </w:pPr>
      <w:r>
        <w:rPr>
          <w:rStyle w:val="Strong"/>
          <w:rFonts w:eastAsiaTheme="majorEastAsia"/>
        </w:rPr>
        <w:t>4.MD.A.1</w:t>
      </w:r>
      <w:r>
        <w:t xml:space="preserve"> – Know relative sizes of measurement units within one system of units.</w:t>
      </w:r>
      <w:r>
        <w:br/>
      </w:r>
      <w:r>
        <w:t> </w:t>
      </w:r>
      <w:r>
        <w:t>→ Students apply centimeter measurements consistently across trials to compare distances.</w:t>
      </w:r>
    </w:p>
    <w:p w14:paraId="1618CAE0" w14:textId="77777777" w:rsidR="00166B44" w:rsidRDefault="00166B44" w:rsidP="00166B44">
      <w:pPr>
        <w:pStyle w:val="NormalWeb"/>
      </w:pPr>
      <w:r>
        <w:rPr>
          <w:rStyle w:val="Strong"/>
          <w:rFonts w:eastAsiaTheme="majorEastAsia"/>
        </w:rPr>
        <w:t>4.MD.A.2</w:t>
      </w:r>
      <w:r>
        <w:t xml:space="preserve"> – Use the four operations to solve word problems involving distances.</w:t>
      </w:r>
      <w:r>
        <w:br/>
      </w:r>
      <w:r>
        <w:t> </w:t>
      </w:r>
      <w:r>
        <w:t>→ Students compare motion data and use addition/subtraction to analyze how distance changes with force.</w:t>
      </w:r>
    </w:p>
    <w:p w14:paraId="502BB430" w14:textId="77777777" w:rsidR="00166B44" w:rsidRDefault="00166B44" w:rsidP="00166B44">
      <w:pPr>
        <w:pStyle w:val="NormalWeb"/>
      </w:pPr>
      <w:r>
        <w:rPr>
          <w:rFonts w:ascii="Apple Color Emoji" w:hAnsi="Apple Color Emoji" w:cs="Apple Color Emoji"/>
        </w:rPr>
        <w:lastRenderedPageBreak/>
        <w:t>💡</w:t>
      </w:r>
      <w:r>
        <w:t xml:space="preserve"> </w:t>
      </w:r>
      <w:r>
        <w:rPr>
          <w:rStyle w:val="Strong"/>
          <w:rFonts w:eastAsiaTheme="majorEastAsia"/>
        </w:rPr>
        <w:t>Summary:</w:t>
      </w:r>
      <w:r>
        <w:br/>
        <w:t>This station emphasizes how varying force affects motion. Through structured investigation, students measure distances, record observations, and reflect on relationships between force, energy, and motion. This hands-on experience strengthens understanding of physics concepts and supports foundational skills in measurement and data collection—essential for NGSS, ITEEA, and Common Core Math standards.</w:t>
      </w:r>
    </w:p>
    <w:p w14:paraId="11DE34FE" w14:textId="77777777" w:rsidR="00166B44" w:rsidRDefault="00166B44"/>
    <w:sectPr w:rsidR="00166B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456D6"/>
    <w:multiLevelType w:val="multilevel"/>
    <w:tmpl w:val="49F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D183A"/>
    <w:multiLevelType w:val="multilevel"/>
    <w:tmpl w:val="18B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F0FD5"/>
    <w:multiLevelType w:val="multilevel"/>
    <w:tmpl w:val="107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E61A1"/>
    <w:multiLevelType w:val="multilevel"/>
    <w:tmpl w:val="4332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3695F"/>
    <w:multiLevelType w:val="multilevel"/>
    <w:tmpl w:val="4DF2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B6EF8"/>
    <w:multiLevelType w:val="multilevel"/>
    <w:tmpl w:val="F6EE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591148">
    <w:abstractNumId w:val="2"/>
  </w:num>
  <w:num w:numId="2" w16cid:durableId="278948579">
    <w:abstractNumId w:val="1"/>
  </w:num>
  <w:num w:numId="3" w16cid:durableId="1140923894">
    <w:abstractNumId w:val="3"/>
  </w:num>
  <w:num w:numId="4" w16cid:durableId="1915315748">
    <w:abstractNumId w:val="0"/>
  </w:num>
  <w:num w:numId="5" w16cid:durableId="1507480764">
    <w:abstractNumId w:val="4"/>
  </w:num>
  <w:num w:numId="6" w16cid:durableId="709038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44"/>
    <w:rsid w:val="00166B44"/>
    <w:rsid w:val="00291A62"/>
    <w:rsid w:val="006828BF"/>
    <w:rsid w:val="00AD7BE1"/>
    <w:rsid w:val="00B702A6"/>
    <w:rsid w:val="00E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2CF4"/>
  <w15:chartTrackingRefBased/>
  <w15:docId w15:val="{70DCBF9E-BE7D-DF45-970F-DC118C5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44"/>
  </w:style>
  <w:style w:type="paragraph" w:styleId="Heading1">
    <w:name w:val="heading 1"/>
    <w:basedOn w:val="Normal"/>
    <w:next w:val="Normal"/>
    <w:link w:val="Heading1Char"/>
    <w:uiPriority w:val="9"/>
    <w:qFormat/>
    <w:rsid w:val="00166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B4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66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5B891302-5169-4B62-A83B-EB2745520216}"/>
</file>

<file path=customXml/itemProps2.xml><?xml version="1.0" encoding="utf-8"?>
<ds:datastoreItem xmlns:ds="http://schemas.openxmlformats.org/officeDocument/2006/customXml" ds:itemID="{E2004631-5D40-486F-AE0A-51D646304768}"/>
</file>

<file path=customXml/itemProps3.xml><?xml version="1.0" encoding="utf-8"?>
<ds:datastoreItem xmlns:ds="http://schemas.openxmlformats.org/officeDocument/2006/customXml" ds:itemID="{BAE74786-09B5-42D3-B2B6-CF634E7059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2025-06-17T07:34:00Z</dcterms:created>
  <dcterms:modified xsi:type="dcterms:W3CDTF">2025-06-17T07:39:00Z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