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0E0D5DE7" w14:textId="77777777" w:rsidR="00006E0B" w:rsidRPr="00725E40" w:rsidRDefault="00006E0B" w:rsidP="00006E0B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11531145" w:rsidR="00EF6FDD" w:rsidRPr="00006E0B" w:rsidRDefault="00006E0B" w:rsidP="00006E0B">
          <w:pPr>
            <w:pStyle w:val="Title-STEM"/>
            <w:spacing w:after="240"/>
            <w:rPr>
              <w:sz w:val="56"/>
              <w:szCs w:val="22"/>
            </w:rPr>
          </w:pPr>
          <w:r w:rsidRPr="00006E0B">
            <w:rPr>
              <w:sz w:val="56"/>
              <w:szCs w:val="56"/>
            </w:rPr>
            <w:t>ACT-Based Reading: Reading Circuit Diagrams</w:t>
          </w:r>
        </w:p>
      </w:sdtContent>
    </w:sdt>
    <w:p w14:paraId="76ED0A69" w14:textId="548B68DB" w:rsidR="00BF5D1B" w:rsidRDefault="003464F1" w:rsidP="003464F1">
      <w:pPr>
        <w:pStyle w:val="Heading3"/>
        <w:jc w:val="both"/>
        <w:rPr>
          <w:rFonts w:cstheme="majorHAnsi"/>
          <w:color w:val="000000"/>
          <w:szCs w:val="28"/>
        </w:rPr>
      </w:pPr>
      <w:r w:rsidRPr="003464F1">
        <w:rPr>
          <w:rFonts w:cstheme="majorHAnsi"/>
          <w:color w:val="000000"/>
          <w:szCs w:val="28"/>
        </w:rPr>
        <w:t>Here are ACT-aligned reading activities for the Build Your Own Circuitry Game that help students strengthen comprehension, analyze technical texts, and interpret cause-and-effect relationships in circuit design and electrical systems.</w:t>
      </w:r>
    </w:p>
    <w:p w14:paraId="5E461589" w14:textId="77777777" w:rsidR="003464F1" w:rsidRPr="003464F1" w:rsidRDefault="003464F1" w:rsidP="003464F1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6BDFC70D" w14:textId="77777777" w:rsidR="003464F1" w:rsidRDefault="003464F1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3464F1">
        <w:rPr>
          <w:color w:val="000000"/>
          <w:sz w:val="24"/>
          <w:szCs w:val="28"/>
        </w:rPr>
        <w:t>Students interpret circuit schematics.</w:t>
      </w:r>
    </w:p>
    <w:p w14:paraId="74533B13" w14:textId="0272096A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64D3A99F" w14:textId="77777777" w:rsidR="00A71866" w:rsidRDefault="003464F1" w:rsidP="005A4FD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3464F1">
        <w:rPr>
          <w:color w:val="000000"/>
          <w:sz w:val="24"/>
          <w:szCs w:val="28"/>
        </w:rPr>
        <w:t>Circuitry game schematics</w:t>
      </w:r>
    </w:p>
    <w:p w14:paraId="6CDA7B34" w14:textId="1E5B049D" w:rsidR="003464F1" w:rsidRDefault="003464F1" w:rsidP="005A4FD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3464F1">
        <w:rPr>
          <w:color w:val="000000"/>
          <w:sz w:val="24"/>
          <w:szCs w:val="28"/>
        </w:rPr>
        <w:t>worksheet</w:t>
      </w:r>
    </w:p>
    <w:p w14:paraId="3CF5D705" w14:textId="515F754C" w:rsidR="007B2D65" w:rsidRPr="007B2D65" w:rsidRDefault="00ED26F8" w:rsidP="00ED26F8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ED26F8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EAD1443" w14:textId="1239F046" w:rsidR="002B117A" w:rsidRDefault="00F4692E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Goals</w:t>
      </w:r>
      <w:r w:rsidR="002B117A"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="002B117A"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practice reading and interpreting circuit schematics, also known as circuit diagrams. This will help you understand how electricity flows through a circuit and how each component is represented symbolically—skills essential for both ACT reading comprehension and real-world STEM work.</w:t>
      </w:r>
    </w:p>
    <w:p w14:paraId="089D5F24" w14:textId="77777777" w:rsidR="00F4692E" w:rsidRPr="002B117A" w:rsidRDefault="00F4692E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B6FC0EE" w14:textId="77777777" w:rsidR="002B117A" w:rsidRPr="002B117A" w:rsidRDefault="002B117A" w:rsidP="002B117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Review Circuit Symbols</w:t>
      </w:r>
    </w:p>
    <w:p w14:paraId="19493637" w14:textId="77777777" w:rsidR="002B117A" w:rsidRPr="002B117A" w:rsidRDefault="002B117A" w:rsidP="002B117A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Begin by reviewing common circuit symbols on your reference sheet or in the provided schematic.</w:t>
      </w:r>
    </w:p>
    <w:p w14:paraId="28B1A7F6" w14:textId="77777777" w:rsidR="002B117A" w:rsidRPr="002B117A" w:rsidRDefault="002B117A" w:rsidP="002B117A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Focus on the symbols for:</w:t>
      </w:r>
    </w:p>
    <w:p w14:paraId="428542E3" w14:textId="77777777" w:rsidR="002B117A" w:rsidRPr="002B117A" w:rsidRDefault="002B117A" w:rsidP="002B117A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Battery (short and long lines)</w:t>
      </w:r>
    </w:p>
    <w:p w14:paraId="0D63D2FD" w14:textId="77777777" w:rsidR="002B117A" w:rsidRPr="002B117A" w:rsidRDefault="002B117A" w:rsidP="002B117A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Resistor (zigzag line)</w:t>
      </w:r>
    </w:p>
    <w:p w14:paraId="49A1E331" w14:textId="77777777" w:rsidR="002B117A" w:rsidRPr="002B117A" w:rsidRDefault="002B117A" w:rsidP="002B117A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LED (triangle with arrow and line)</w:t>
      </w:r>
    </w:p>
    <w:p w14:paraId="629599E1" w14:textId="77777777" w:rsidR="002B117A" w:rsidRPr="002B117A" w:rsidRDefault="002B117A" w:rsidP="002B117A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Switch (break in line with dot)</w:t>
      </w:r>
    </w:p>
    <w:p w14:paraId="203D26BB" w14:textId="77777777" w:rsidR="002B117A" w:rsidRPr="002B117A" w:rsidRDefault="002B117A" w:rsidP="002B117A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Wire connections (lines that intersect or branch)</w:t>
      </w:r>
    </w:p>
    <w:p w14:paraId="65038D2D" w14:textId="755A6C34" w:rsidR="002B117A" w:rsidRDefault="002B117A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Tip: Keep this list nearby while analyzing any schematic.</w:t>
      </w:r>
    </w:p>
    <w:p w14:paraId="71C121BB" w14:textId="77777777" w:rsidR="00F4692E" w:rsidRDefault="00F4692E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5BA7D6E" w14:textId="77777777" w:rsidR="00F4692E" w:rsidRDefault="00F4692E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E85C2E5" w14:textId="77777777" w:rsidR="00F4692E" w:rsidRPr="002B117A" w:rsidRDefault="00F4692E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44BEEDB" w14:textId="07A23867" w:rsidR="002B117A" w:rsidRPr="002B117A" w:rsidRDefault="002B117A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0173CE7" w14:textId="77777777" w:rsidR="002B117A" w:rsidRPr="002B117A" w:rsidRDefault="002B117A" w:rsidP="002B117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Identify Components in the Diagram</w:t>
      </w:r>
    </w:p>
    <w:p w14:paraId="16880844" w14:textId="77777777" w:rsidR="002B117A" w:rsidRPr="002B117A" w:rsidRDefault="002B117A" w:rsidP="002B117A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Look closely at the circuit diagram(s) provided in the worksheet.</w:t>
      </w:r>
    </w:p>
    <w:p w14:paraId="7BB1E1D5" w14:textId="77777777" w:rsidR="002B117A" w:rsidRPr="002B117A" w:rsidRDefault="002B117A" w:rsidP="002B117A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Label each component using the correct name (e.g.,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resistor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,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battery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,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LED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, etc.).</w:t>
      </w:r>
    </w:p>
    <w:p w14:paraId="72319AA9" w14:textId="77777777" w:rsidR="002B117A" w:rsidRPr="002B117A" w:rsidRDefault="002B117A" w:rsidP="002B117A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Count how many of each component the diagram includes.</w:t>
      </w:r>
    </w:p>
    <w:p w14:paraId="74073DCD" w14:textId="630310A3" w:rsidR="002B117A" w:rsidRPr="002B117A" w:rsidRDefault="002B117A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the space in your worksheet to jot down your findings.</w:t>
      </w:r>
    </w:p>
    <w:p w14:paraId="54DADDC7" w14:textId="3C959849" w:rsidR="002B117A" w:rsidRPr="002B117A" w:rsidRDefault="002B117A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B7B0251" w14:textId="77777777" w:rsidR="002B117A" w:rsidRPr="002B117A" w:rsidRDefault="002B117A" w:rsidP="002B117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Explain Component Connections</w:t>
      </w:r>
    </w:p>
    <w:p w14:paraId="6914D443" w14:textId="77777777" w:rsidR="002B117A" w:rsidRPr="002B117A" w:rsidRDefault="002B117A" w:rsidP="002B117A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Trace how the components are connected in the diagram. Ask yourself:</w:t>
      </w:r>
    </w:p>
    <w:p w14:paraId="5F1FEB53" w14:textId="77777777" w:rsidR="002B117A" w:rsidRPr="002B117A" w:rsidRDefault="002B117A" w:rsidP="002B117A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Does the current flow from the battery, through a switch, to a resistor, and then to the LED?</w:t>
      </w:r>
    </w:p>
    <w:p w14:paraId="6693B8F3" w14:textId="77777777" w:rsidR="002B117A" w:rsidRPr="002B117A" w:rsidRDefault="002B117A" w:rsidP="002B117A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Are components arranged in a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series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(one path) or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parallel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(multiple paths)?</w:t>
      </w:r>
    </w:p>
    <w:p w14:paraId="4C2B2E66" w14:textId="77777777" w:rsidR="002B117A" w:rsidRPr="002B117A" w:rsidRDefault="002B117A" w:rsidP="002B117A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On your worksheet,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draw arrows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show the direction of current flow.</w:t>
      </w:r>
    </w:p>
    <w:p w14:paraId="2F9FDD04" w14:textId="77777777" w:rsidR="002B117A" w:rsidRPr="002B117A" w:rsidRDefault="002B117A" w:rsidP="002B117A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In a few sentences, </w:t>
      </w: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explain how the circuit works</w:t>
      </w: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based on the connections you see.</w:t>
      </w:r>
    </w:p>
    <w:p w14:paraId="22EEB3C1" w14:textId="39C70B74" w:rsidR="002B117A" w:rsidRPr="002B117A" w:rsidRDefault="002B117A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A72A9A9" w14:textId="77777777" w:rsidR="002B117A" w:rsidRPr="002B117A" w:rsidRDefault="002B117A" w:rsidP="002B117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Apply Your Understanding</w:t>
      </w:r>
    </w:p>
    <w:p w14:paraId="5BE39B39" w14:textId="77777777" w:rsidR="002B117A" w:rsidRPr="002B117A" w:rsidRDefault="002B117A" w:rsidP="002B117A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Answer the comprehension questions on the worksheet. These may include:</w:t>
      </w:r>
    </w:p>
    <w:p w14:paraId="45C6C9F3" w14:textId="77777777" w:rsidR="002B117A" w:rsidRPr="002B117A" w:rsidRDefault="002B117A" w:rsidP="002B117A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Multiple choice (like the ACT-style question below)</w:t>
      </w:r>
    </w:p>
    <w:p w14:paraId="763E4CDC" w14:textId="77777777" w:rsidR="002B117A" w:rsidRPr="002B117A" w:rsidRDefault="002B117A" w:rsidP="002B117A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Short answer explanations</w:t>
      </w:r>
    </w:p>
    <w:p w14:paraId="4F178F1A" w14:textId="77777777" w:rsidR="002B117A" w:rsidRPr="002B117A" w:rsidRDefault="002B117A" w:rsidP="002B117A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Diagram labeling</w:t>
      </w:r>
    </w:p>
    <w:p w14:paraId="1F25C354" w14:textId="43F9A39A" w:rsidR="002B117A" w:rsidRPr="002B117A" w:rsidRDefault="002B117A" w:rsidP="002B117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6C322A5" w14:textId="77777777" w:rsidR="002B117A" w:rsidRPr="002B117A" w:rsidRDefault="002B117A" w:rsidP="002B117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Reflect and Discuss</w:t>
      </w:r>
    </w:p>
    <w:p w14:paraId="0714BF1B" w14:textId="77777777" w:rsidR="002B117A" w:rsidRPr="002B117A" w:rsidRDefault="002B117A" w:rsidP="002B117A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 pairs or small groups, compare your answers and discuss:</w:t>
      </w:r>
    </w:p>
    <w:p w14:paraId="41F413E6" w14:textId="77777777" w:rsidR="002B117A" w:rsidRPr="002B117A" w:rsidRDefault="002B117A" w:rsidP="002B117A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Did you interpret any symbols differently?</w:t>
      </w:r>
    </w:p>
    <w:p w14:paraId="4BAC3506" w14:textId="77777777" w:rsidR="002B117A" w:rsidRPr="002B117A" w:rsidRDefault="002B117A" w:rsidP="002B117A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Were any parts of the diagram confusing?</w:t>
      </w:r>
    </w:p>
    <w:p w14:paraId="0FA9C819" w14:textId="59A21330" w:rsidR="002B117A" w:rsidRPr="002B117A" w:rsidRDefault="002B117A" w:rsidP="002B117A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B117A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does this practice help with reading and following real-world instructions?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452E1325" w:rsidR="009C4D35" w:rsidRDefault="009C4D35" w:rsidP="00ED26F8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ED26F8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A170A70" w14:textId="77777777" w:rsidR="00ED26F8" w:rsidRPr="00ED26F8" w:rsidRDefault="003464F1" w:rsidP="00ED26F8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ED26F8">
        <w:rPr>
          <w:color w:val="000000"/>
          <w:sz w:val="24"/>
        </w:rPr>
        <w:t>What symbol represents a resistor in a circuit diagram? </w:t>
      </w:r>
    </w:p>
    <w:p w14:paraId="6FDF098F" w14:textId="77777777" w:rsidR="00ED26F8" w:rsidRPr="00ED26F8" w:rsidRDefault="003464F1" w:rsidP="00ED26F8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ED26F8">
        <w:rPr>
          <w:color w:val="000000"/>
          <w:sz w:val="24"/>
          <w:szCs w:val="24"/>
        </w:rPr>
        <w:t>Zigzag line </w:t>
      </w:r>
    </w:p>
    <w:p w14:paraId="6DABE350" w14:textId="77777777" w:rsidR="00ED26F8" w:rsidRPr="00ED26F8" w:rsidRDefault="003464F1" w:rsidP="00ED26F8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ED26F8">
        <w:rPr>
          <w:color w:val="000000"/>
          <w:sz w:val="24"/>
          <w:szCs w:val="24"/>
        </w:rPr>
        <w:t>Circle </w:t>
      </w:r>
    </w:p>
    <w:p w14:paraId="7B472DAC" w14:textId="77777777" w:rsidR="00ED26F8" w:rsidRPr="00ED26F8" w:rsidRDefault="003464F1" w:rsidP="00ED26F8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ED26F8">
        <w:rPr>
          <w:color w:val="000000"/>
          <w:sz w:val="24"/>
          <w:szCs w:val="24"/>
        </w:rPr>
        <w:t>Square </w:t>
      </w:r>
    </w:p>
    <w:p w14:paraId="1EAFC156" w14:textId="2105EC4E" w:rsidR="00896A71" w:rsidRPr="00ED26F8" w:rsidRDefault="003464F1" w:rsidP="00ED26F8">
      <w:pPr>
        <w:pStyle w:val="Heading2"/>
        <w:numPr>
          <w:ilvl w:val="0"/>
          <w:numId w:val="12"/>
        </w:numPr>
        <w:rPr>
          <w:rStyle w:val="Strong"/>
          <w:rFonts w:ascii="Apple Color Emoji" w:hAnsi="Apple Color Emoji" w:cs="Apple Color Emoji"/>
          <w:b w:val="0"/>
          <w:color w:val="000000"/>
          <w:sz w:val="24"/>
          <w:szCs w:val="24"/>
        </w:rPr>
      </w:pPr>
      <w:r w:rsidRPr="00ED26F8">
        <w:rPr>
          <w:color w:val="000000"/>
          <w:sz w:val="24"/>
          <w:szCs w:val="24"/>
        </w:rPr>
        <w:t>Triangle</w:t>
      </w: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5FBB0354" w14:textId="77777777" w:rsidR="00896A71" w:rsidRPr="00896A71" w:rsidRDefault="00896A71" w:rsidP="00896A71"/>
    <w:p w14:paraId="7DB34A44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79829F8E" w14:textId="77777777" w:rsidR="003464F1" w:rsidRDefault="003464F1" w:rsidP="003464F1"/>
    <w:p w14:paraId="05C4516E" w14:textId="77777777" w:rsidR="003464F1" w:rsidRDefault="003464F1" w:rsidP="003464F1"/>
    <w:p w14:paraId="2D9FBD83" w14:textId="77777777" w:rsidR="003464F1" w:rsidRPr="003464F1" w:rsidRDefault="003464F1" w:rsidP="003464F1"/>
    <w:p w14:paraId="07B3A1C4" w14:textId="77777777" w:rsidR="00896A71" w:rsidRPr="00896A71" w:rsidRDefault="00896A71" w:rsidP="00896A71"/>
    <w:p w14:paraId="461AD404" w14:textId="3BB3D9B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Segoe UI Emoji" w:hAnsi="Segoe UI Emoji" w:cs="Segoe UI Emoji"/>
          <w:b w:val="0"/>
          <w:color w:val="000000"/>
        </w:rPr>
        <w:lastRenderedPageBreak/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6F173E78" w14:textId="69C47D86" w:rsidR="00ED26F8" w:rsidRDefault="00896A71" w:rsidP="00896A71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math-based activities connected to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4C287F18" w14:textId="03B91996" w:rsidR="00896A71" w:rsidRPr="00896A71" w:rsidRDefault="00896A7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electrical concepts into clear, structured calculations and formulas.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circuit design, Ohm’s Law, and electrical efficiency in mathematical terms.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96A71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problem-solving and analytical reasoning skills using real-world topics like voltage, current, and resistance.</w:t>
      </w:r>
    </w:p>
    <w:p w14:paraId="48A09508" w14:textId="77777777" w:rsidR="00896A71" w:rsidRPr="00896A71" w:rsidRDefault="00896A71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mirror the </w:t>
      </w:r>
      <w:r w:rsidRPr="00896A71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ACT Math</w:t>
      </w:r>
      <w:r w:rsidRPr="00896A71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requirements—helping students become confident, effective problem-solvers, prepared for college-level math and careers in STEM fields.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E38E" w14:textId="77777777" w:rsidR="00D72E0A" w:rsidRDefault="00D72E0A" w:rsidP="00DF3963">
      <w:r>
        <w:separator/>
      </w:r>
    </w:p>
  </w:endnote>
  <w:endnote w:type="continuationSeparator" w:id="0">
    <w:p w14:paraId="37C238E0" w14:textId="77777777" w:rsidR="00D72E0A" w:rsidRDefault="00D72E0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750D068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06E0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Reading Circuit Diagrams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F4692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43784C7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06E0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Reading Circuit Diagrams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F4692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0CE9" w14:textId="77777777" w:rsidR="00D72E0A" w:rsidRDefault="00D72E0A" w:rsidP="00DF3963">
      <w:r>
        <w:separator/>
      </w:r>
    </w:p>
  </w:footnote>
  <w:footnote w:type="continuationSeparator" w:id="0">
    <w:p w14:paraId="71660FEB" w14:textId="77777777" w:rsidR="00D72E0A" w:rsidRDefault="00D72E0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B3E06F2"/>
    <w:multiLevelType w:val="multilevel"/>
    <w:tmpl w:val="3F3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6BD6"/>
    <w:multiLevelType w:val="hybridMultilevel"/>
    <w:tmpl w:val="925448D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F3575"/>
    <w:multiLevelType w:val="multilevel"/>
    <w:tmpl w:val="265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30C91"/>
    <w:multiLevelType w:val="hybridMultilevel"/>
    <w:tmpl w:val="89A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1EA2"/>
    <w:multiLevelType w:val="multilevel"/>
    <w:tmpl w:val="C9B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46FC8"/>
    <w:multiLevelType w:val="multilevel"/>
    <w:tmpl w:val="2A7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15563"/>
    <w:multiLevelType w:val="multilevel"/>
    <w:tmpl w:val="0A5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E7527"/>
    <w:multiLevelType w:val="multilevel"/>
    <w:tmpl w:val="526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534121C0"/>
    <w:multiLevelType w:val="hybridMultilevel"/>
    <w:tmpl w:val="D72655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D052612"/>
    <w:multiLevelType w:val="multilevel"/>
    <w:tmpl w:val="5E569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7511B"/>
    <w:multiLevelType w:val="multilevel"/>
    <w:tmpl w:val="A3D80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31932820">
    <w:abstractNumId w:val="9"/>
  </w:num>
  <w:num w:numId="2" w16cid:durableId="1883132000">
    <w:abstractNumId w:val="0"/>
  </w:num>
  <w:num w:numId="3" w16cid:durableId="600840049">
    <w:abstractNumId w:val="13"/>
  </w:num>
  <w:num w:numId="4" w16cid:durableId="829558472">
    <w:abstractNumId w:val="12"/>
  </w:num>
  <w:num w:numId="5" w16cid:durableId="31855013">
    <w:abstractNumId w:val="16"/>
  </w:num>
  <w:num w:numId="6" w16cid:durableId="1639912685">
    <w:abstractNumId w:val="11"/>
  </w:num>
  <w:num w:numId="7" w16cid:durableId="689067335">
    <w:abstractNumId w:val="5"/>
  </w:num>
  <w:num w:numId="8" w16cid:durableId="598752554">
    <w:abstractNumId w:val="15"/>
  </w:num>
  <w:num w:numId="9" w16cid:durableId="1786189244">
    <w:abstractNumId w:val="14"/>
  </w:num>
  <w:num w:numId="10" w16cid:durableId="753820576">
    <w:abstractNumId w:val="4"/>
  </w:num>
  <w:num w:numId="11" w16cid:durableId="1372609898">
    <w:abstractNumId w:val="10"/>
  </w:num>
  <w:num w:numId="12" w16cid:durableId="469051997">
    <w:abstractNumId w:val="2"/>
  </w:num>
  <w:num w:numId="13" w16cid:durableId="1994290203">
    <w:abstractNumId w:val="7"/>
  </w:num>
  <w:num w:numId="14" w16cid:durableId="1670716744">
    <w:abstractNumId w:val="1"/>
  </w:num>
  <w:num w:numId="15" w16cid:durableId="1204833242">
    <w:abstractNumId w:val="3"/>
  </w:num>
  <w:num w:numId="16" w16cid:durableId="12079567">
    <w:abstractNumId w:val="8"/>
  </w:num>
  <w:num w:numId="17" w16cid:durableId="18719860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6E0B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67FC4"/>
    <w:rsid w:val="00170CAB"/>
    <w:rsid w:val="00182FDC"/>
    <w:rsid w:val="001C4C8B"/>
    <w:rsid w:val="00223E70"/>
    <w:rsid w:val="002376AC"/>
    <w:rsid w:val="00257A2F"/>
    <w:rsid w:val="00271C72"/>
    <w:rsid w:val="002757E5"/>
    <w:rsid w:val="002A6861"/>
    <w:rsid w:val="002B117A"/>
    <w:rsid w:val="002B547F"/>
    <w:rsid w:val="002C586A"/>
    <w:rsid w:val="003023EB"/>
    <w:rsid w:val="003221B2"/>
    <w:rsid w:val="00333627"/>
    <w:rsid w:val="003464F1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A4FD7"/>
    <w:rsid w:val="005D7600"/>
    <w:rsid w:val="005E0564"/>
    <w:rsid w:val="00632EA4"/>
    <w:rsid w:val="00652D5E"/>
    <w:rsid w:val="006732BD"/>
    <w:rsid w:val="006A644B"/>
    <w:rsid w:val="006D0226"/>
    <w:rsid w:val="006E7E55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40C1C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71866"/>
    <w:rsid w:val="00A838A7"/>
    <w:rsid w:val="00AD3769"/>
    <w:rsid w:val="00AE1609"/>
    <w:rsid w:val="00B01867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56CC5"/>
    <w:rsid w:val="00D60CCA"/>
    <w:rsid w:val="00D72E0A"/>
    <w:rsid w:val="00DA7431"/>
    <w:rsid w:val="00DC4B31"/>
    <w:rsid w:val="00DC63A4"/>
    <w:rsid w:val="00DE336E"/>
    <w:rsid w:val="00DF27AB"/>
    <w:rsid w:val="00DF3963"/>
    <w:rsid w:val="00E15143"/>
    <w:rsid w:val="00E25FC6"/>
    <w:rsid w:val="00E604CA"/>
    <w:rsid w:val="00E83AF3"/>
    <w:rsid w:val="00EB6985"/>
    <w:rsid w:val="00ED26F8"/>
    <w:rsid w:val="00EF6FDD"/>
    <w:rsid w:val="00F031E0"/>
    <w:rsid w:val="00F05F96"/>
    <w:rsid w:val="00F1435C"/>
    <w:rsid w:val="00F30AAE"/>
    <w:rsid w:val="00F33FE8"/>
    <w:rsid w:val="00F4692E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245A50"/>
    <w:rsid w:val="00285463"/>
    <w:rsid w:val="003218BB"/>
    <w:rsid w:val="00350A6F"/>
    <w:rsid w:val="0037273B"/>
    <w:rsid w:val="003968E6"/>
    <w:rsid w:val="00572B84"/>
    <w:rsid w:val="00A2142C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Reading Circuit Diagrams</dc:title>
  <dc:subject/>
  <dc:creator>GERRYCA ISABELLE MAAGAD</dc:creator>
  <cp:keywords/>
  <cp:lastModifiedBy>Gerryca Maagad</cp:lastModifiedBy>
  <cp:revision>10</cp:revision>
  <dcterms:created xsi:type="dcterms:W3CDTF">2025-04-23T16:58:00Z</dcterms:created>
  <dcterms:modified xsi:type="dcterms:W3CDTF">2025-05-26T16:01:00Z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