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10AD26F1" w14:textId="77777777" w:rsidR="006B52D7" w:rsidRPr="00725E40" w:rsidRDefault="006B52D7" w:rsidP="006B52D7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4EF5F700" w:rsidR="00EF6FDD" w:rsidRPr="006B52D7" w:rsidRDefault="006B52D7" w:rsidP="006B52D7">
          <w:pPr>
            <w:pStyle w:val="Title-STEM"/>
            <w:spacing w:after="240"/>
            <w:rPr>
              <w:sz w:val="56"/>
              <w:szCs w:val="22"/>
            </w:rPr>
          </w:pPr>
          <w:r w:rsidRPr="006B52D7">
            <w:rPr>
              <w:sz w:val="56"/>
              <w:szCs w:val="56"/>
            </w:rPr>
            <w:t>ACT-Based Reading: Troubleshooting Guide Evaluation</w:t>
          </w:r>
        </w:p>
      </w:sdtContent>
    </w:sdt>
    <w:p w14:paraId="79DF12F2" w14:textId="77777777" w:rsidR="00167FC4" w:rsidRPr="00167FC4" w:rsidRDefault="00167FC4" w:rsidP="00167FC4">
      <w:pPr>
        <w:pStyle w:val="Heading3"/>
        <w:rPr>
          <w:rFonts w:cstheme="majorHAnsi"/>
          <w:bCs/>
          <w:color w:val="000000"/>
          <w:szCs w:val="28"/>
        </w:rPr>
      </w:pPr>
      <w:r w:rsidRPr="00167FC4">
        <w:rPr>
          <w:rFonts w:cstheme="majorHAnsi"/>
          <w:color w:val="000000"/>
          <w:szCs w:val="28"/>
        </w:rPr>
        <w:t>Here are ACT-aligned math activities for the Build Your Own Circuitry Game that help students apply real-world skills in electrical measurement, formula application, and data interpretation relevant to voltage, current, and resistance in circuit design.</w:t>
      </w:r>
    </w:p>
    <w:p w14:paraId="76ED0A69" w14:textId="77777777" w:rsidR="00BF5D1B" w:rsidRPr="00167FC4" w:rsidRDefault="00BF5D1B" w:rsidP="00A53A1E">
      <w:pPr>
        <w:pStyle w:val="Heading3"/>
        <w:rPr>
          <w:rFonts w:cstheme="majorHAnsi"/>
          <w:color w:val="000000"/>
          <w:szCs w:val="28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</w:rPr>
      </w:pPr>
      <w:r w:rsidRPr="007B2D65">
        <w:rPr>
          <w:rFonts w:ascii="Arial Narrow Bold" w:hAnsi="Arial Narrow Bold" w:cs="Frutiger-LightCn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1F3EEEDC" w14:textId="77777777" w:rsidR="00741BB1" w:rsidRPr="00D61F0C" w:rsidRDefault="00741BB1" w:rsidP="00C56303">
      <w:pPr>
        <w:pStyle w:val="NormalWeb"/>
        <w:spacing w:after="0" w:afterAutospacing="0"/>
        <w:rPr>
          <w:rFonts w:asciiTheme="majorHAnsi" w:hAnsiTheme="majorHAnsi" w:cstheme="majorHAnsi"/>
          <w:color w:val="000000"/>
          <w:szCs w:val="28"/>
        </w:rPr>
      </w:pPr>
      <w:r w:rsidRPr="00D61F0C">
        <w:rPr>
          <w:rFonts w:asciiTheme="majorHAnsi" w:hAnsiTheme="majorHAnsi" w:cstheme="majorHAnsi"/>
          <w:bCs/>
          <w:color w:val="000000"/>
          <w:szCs w:val="28"/>
        </w:rPr>
        <w:t>Students evaluate troubleshooting guides for common circuit issues.</w:t>
      </w:r>
      <w:r w:rsidRPr="00D61F0C">
        <w:rPr>
          <w:rFonts w:asciiTheme="majorHAnsi" w:hAnsiTheme="majorHAnsi" w:cstheme="majorHAnsi"/>
          <w:color w:val="000000"/>
          <w:szCs w:val="28"/>
        </w:rPr>
        <w:t xml:space="preserve"> </w:t>
      </w:r>
    </w:p>
    <w:p w14:paraId="74533B13" w14:textId="7588E17A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/>
          <w:caps/>
          <w:color w:val="0C213F"/>
          <w:spacing w:val="15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 NEEDED:</w:t>
      </w:r>
    </w:p>
    <w:p w14:paraId="562B5C05" w14:textId="77777777" w:rsidR="0056666C" w:rsidRPr="00D61F0C" w:rsidRDefault="00741BB1" w:rsidP="00BE7241">
      <w:pPr>
        <w:pStyle w:val="NormalWeb"/>
        <w:numPr>
          <w:ilvl w:val="0"/>
          <w:numId w:val="11"/>
        </w:numPr>
        <w:spacing w:after="0" w:afterAutospacing="0"/>
        <w:rPr>
          <w:rFonts w:asciiTheme="majorHAnsi" w:hAnsiTheme="majorHAnsi" w:cstheme="majorHAnsi"/>
          <w:bCs/>
          <w:color w:val="000000"/>
          <w:szCs w:val="28"/>
        </w:rPr>
      </w:pPr>
      <w:r w:rsidRPr="00D61F0C">
        <w:rPr>
          <w:rFonts w:asciiTheme="majorHAnsi" w:hAnsiTheme="majorHAnsi" w:cstheme="majorHAnsi"/>
          <w:bCs/>
          <w:color w:val="000000"/>
          <w:szCs w:val="28"/>
        </w:rPr>
        <w:t>Sample troubleshooting guides</w:t>
      </w:r>
    </w:p>
    <w:p w14:paraId="3A81AEF7" w14:textId="776AEF97" w:rsidR="00741BB1" w:rsidRPr="00D61F0C" w:rsidRDefault="00D61F0C" w:rsidP="00BE7241">
      <w:pPr>
        <w:pStyle w:val="NormalWeb"/>
        <w:numPr>
          <w:ilvl w:val="0"/>
          <w:numId w:val="11"/>
        </w:numPr>
        <w:spacing w:after="0" w:afterAutospacing="0"/>
        <w:rPr>
          <w:rFonts w:asciiTheme="majorHAnsi" w:hAnsiTheme="majorHAnsi" w:cstheme="majorHAnsi"/>
          <w:color w:val="000000"/>
          <w:szCs w:val="28"/>
        </w:rPr>
      </w:pPr>
      <w:r w:rsidRPr="00D61F0C">
        <w:rPr>
          <w:rFonts w:asciiTheme="majorHAnsi" w:hAnsiTheme="majorHAnsi" w:cstheme="majorHAnsi"/>
          <w:bCs/>
          <w:color w:val="000000"/>
          <w:szCs w:val="28"/>
        </w:rPr>
        <w:t>W</w:t>
      </w:r>
      <w:r w:rsidR="00741BB1" w:rsidRPr="00D61F0C">
        <w:rPr>
          <w:rFonts w:asciiTheme="majorHAnsi" w:hAnsiTheme="majorHAnsi" w:cstheme="majorHAnsi"/>
          <w:bCs/>
          <w:color w:val="000000"/>
          <w:szCs w:val="28"/>
        </w:rPr>
        <w:t>orksheet</w:t>
      </w:r>
    </w:p>
    <w:p w14:paraId="3CF5D705" w14:textId="5E421583" w:rsidR="007B2D65" w:rsidRPr="007B2D65" w:rsidRDefault="00A5459E" w:rsidP="00A5459E">
      <w:pPr>
        <w:pStyle w:val="NormalWeb"/>
        <w:spacing w:after="240" w:afterAutospacing="0"/>
        <w:rPr>
          <w:rFonts w:ascii="Arial Narrow Bold" w:hAnsi="Arial Narrow Bold" w:cs="Frutiger-LightCn"/>
          <w:bCs/>
          <w:caps/>
          <w:color w:val="0C213F"/>
          <w:spacing w:val="15"/>
          <w:szCs w:val="42"/>
        </w:rPr>
      </w:pPr>
      <w:r w:rsidRPr="00A5459E">
        <w:rPr>
          <w:rFonts w:ascii="Arial Narrow Bold" w:hAnsi="Arial Narrow Bold" w:cs="Frutiger-LightCn"/>
          <w:caps/>
          <w:color w:val="0C213F"/>
          <w:spacing w:val="15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Cs w:val="42"/>
        </w:rPr>
        <w:t>:</w:t>
      </w:r>
    </w:p>
    <w:p w14:paraId="47F8323A" w14:textId="4CBA33C0" w:rsidR="00CF1EB3" w:rsidRPr="00CF1EB3" w:rsidRDefault="0090430B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/>
          <w:szCs w:val="28"/>
        </w:rPr>
        <w:t>Goal</w:t>
      </w:r>
      <w:r w:rsidR="00CF1EB3"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:</w:t>
      </w:r>
      <w:r w:rsidR="00CF1EB3" w:rsidRPr="00CF1EB3">
        <w:rPr>
          <w:rFonts w:asciiTheme="majorHAnsi" w:eastAsiaTheme="majorEastAsia" w:hAnsiTheme="majorHAnsi" w:cstheme="majorBidi"/>
          <w:color w:val="000000"/>
          <w:szCs w:val="28"/>
        </w:rPr>
        <w:br/>
        <w:t>You will practice reading and analyzing troubleshooting guides to diagnose problems in a simple circuit that isn’t working. You’ll evaluate the steps, select the most effective solutions, and explain your reasoning—skills that support ACT reading comprehension and real-world STEM troubleshooting.</w:t>
      </w:r>
    </w:p>
    <w:p w14:paraId="17ABB7E9" w14:textId="262A0E03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</w:p>
    <w:p w14:paraId="31BB1B25" w14:textId="0C39ED42" w:rsidR="00CF1EB3" w:rsidRPr="00CF1EB3" w:rsidRDefault="00CF1EB3" w:rsidP="00CF1EB3">
      <w:pPr>
        <w:rPr>
          <w:rFonts w:asciiTheme="majorHAnsi" w:eastAsiaTheme="majorEastAsia" w:hAnsiTheme="majorHAnsi" w:cstheme="majorBidi"/>
          <w:b/>
          <w:bCs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STUDENT DIRECTIONS</w:t>
      </w:r>
    </w:p>
    <w:p w14:paraId="720D2870" w14:textId="77777777" w:rsidR="00CF1EB3" w:rsidRPr="00CF1EB3" w:rsidRDefault="00CF1EB3" w:rsidP="00CF1EB3">
      <w:pPr>
        <w:rPr>
          <w:rFonts w:asciiTheme="majorHAnsi" w:eastAsiaTheme="majorEastAsia" w:hAnsiTheme="majorHAnsi" w:cstheme="majorBidi"/>
          <w:b/>
          <w:bCs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STEP 1: Read the Troubleshooting Guide Carefully</w:t>
      </w:r>
    </w:p>
    <w:p w14:paraId="7DD55442" w14:textId="77777777" w:rsidR="00CF1EB3" w:rsidRPr="00CF1EB3" w:rsidRDefault="00CF1EB3" w:rsidP="00CF1EB3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Read each step in the sample troubleshooting guide slowly and carefully.</w:t>
      </w:r>
    </w:p>
    <w:p w14:paraId="7C0E66AD" w14:textId="77777777" w:rsidR="00CF1EB3" w:rsidRPr="00CF1EB3" w:rsidRDefault="00CF1EB3" w:rsidP="00CF1EB3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Highlight or underline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key actions</w:t>
      </w: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(e.g., “check battery,” “swap components,” “test each section”) and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important terms</w:t>
      </w: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(e.g., “polarity,” “faulty,” “connections”).</w:t>
      </w:r>
    </w:p>
    <w:p w14:paraId="4F86010B" w14:textId="0558C0F4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Ask yourself:</w:t>
      </w:r>
    </w:p>
    <w:p w14:paraId="62E2E91F" w14:textId="77777777" w:rsidR="00CF1EB3" w:rsidRPr="00CF1EB3" w:rsidRDefault="00CF1EB3" w:rsidP="00CF1EB3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What is the purpose of this step?</w:t>
      </w:r>
    </w:p>
    <w:p w14:paraId="36163A35" w14:textId="77777777" w:rsidR="00CF1EB3" w:rsidRPr="00CF1EB3" w:rsidRDefault="00CF1EB3" w:rsidP="00CF1EB3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What kind of circuit problem would it solve?</w:t>
      </w:r>
    </w:p>
    <w:p w14:paraId="0DC3C4F8" w14:textId="633F9C95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</w:p>
    <w:p w14:paraId="2A681D09" w14:textId="77777777" w:rsidR="00CF1EB3" w:rsidRPr="00CF1EB3" w:rsidRDefault="00CF1EB3" w:rsidP="00CF1EB3">
      <w:pPr>
        <w:rPr>
          <w:rFonts w:asciiTheme="majorHAnsi" w:eastAsiaTheme="majorEastAsia" w:hAnsiTheme="majorHAnsi" w:cstheme="majorBidi"/>
          <w:b/>
          <w:bCs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STEP 2: Evaluate the Effectiveness of Each Step</w:t>
      </w:r>
    </w:p>
    <w:p w14:paraId="772EABEC" w14:textId="77777777" w:rsidR="00CF1EB3" w:rsidRPr="00CF1EB3" w:rsidRDefault="00CF1EB3" w:rsidP="00CF1EB3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Think about how each troubleshooting step helps fix a non-working circuit.</w:t>
      </w:r>
    </w:p>
    <w:p w14:paraId="54866BC7" w14:textId="77777777" w:rsidR="00CF1EB3" w:rsidRPr="00CF1EB3" w:rsidRDefault="00CF1EB3" w:rsidP="00CF1EB3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Use your knowledge of circuits (and what you’ve learned from the game kit) to decide:</w:t>
      </w:r>
    </w:p>
    <w:p w14:paraId="43E1927A" w14:textId="77777777" w:rsidR="00CF1EB3" w:rsidRPr="00CF1EB3" w:rsidRDefault="00CF1EB3" w:rsidP="00CF1EB3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Which step would be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most helpful</w:t>
      </w: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to try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first</w:t>
      </w:r>
    </w:p>
    <w:p w14:paraId="3FBD1C5A" w14:textId="77777777" w:rsidR="00CF1EB3" w:rsidRPr="00CF1EB3" w:rsidRDefault="00CF1EB3" w:rsidP="00CF1EB3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Which step might be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more advanced</w:t>
      </w: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or used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later in the process</w:t>
      </w:r>
    </w:p>
    <w:p w14:paraId="54F56DDA" w14:textId="78B4470A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lastRenderedPageBreak/>
        <w:t xml:space="preserve"> Example:</w:t>
      </w:r>
      <w:r w:rsidRPr="00CF1EB3">
        <w:rPr>
          <w:rFonts w:asciiTheme="majorHAnsi" w:eastAsiaTheme="majorEastAsia" w:hAnsiTheme="majorHAnsi" w:cstheme="majorBidi"/>
          <w:color w:val="000000"/>
          <w:szCs w:val="28"/>
        </w:rPr>
        <w:br/>
        <w:t>If the battery is dead, testing other components won’t help—so checking the power source first is most logical.</w:t>
      </w:r>
    </w:p>
    <w:p w14:paraId="66843722" w14:textId="084275F7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</w:p>
    <w:p w14:paraId="7944059D" w14:textId="77777777" w:rsidR="00CF1EB3" w:rsidRPr="00CF1EB3" w:rsidRDefault="00CF1EB3" w:rsidP="00CF1EB3">
      <w:pPr>
        <w:rPr>
          <w:rFonts w:asciiTheme="majorHAnsi" w:eastAsiaTheme="majorEastAsia" w:hAnsiTheme="majorHAnsi" w:cstheme="majorBidi"/>
          <w:b/>
          <w:bCs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STEP 3: Choose the Most Effective Solution</w:t>
      </w:r>
    </w:p>
    <w:p w14:paraId="41985850" w14:textId="77777777" w:rsidR="00CF1EB3" w:rsidRPr="00CF1EB3" w:rsidRDefault="00CF1EB3" w:rsidP="00CF1EB3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On your worksheet, read the provided circuit issue (e.g., “The LED does not turn on.”).</w:t>
      </w:r>
    </w:p>
    <w:p w14:paraId="0C80CDB5" w14:textId="77777777" w:rsidR="00CF1EB3" w:rsidRPr="00CF1EB3" w:rsidRDefault="00CF1EB3" w:rsidP="00CF1EB3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Look at the answer choices or multiple troubleshooting steps.</w:t>
      </w:r>
    </w:p>
    <w:p w14:paraId="446047A9" w14:textId="77777777" w:rsidR="00CF1EB3" w:rsidRPr="00CF1EB3" w:rsidRDefault="00CF1EB3" w:rsidP="00CF1EB3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Decide which step should come first or is most likely to solve the problem.</w:t>
      </w:r>
    </w:p>
    <w:p w14:paraId="3CA9ECFF" w14:textId="3BA01B42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Tip: Don’t just guess. Think like a technician: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What’s the simplest and most likely cause?</w:t>
      </w:r>
    </w:p>
    <w:p w14:paraId="5DF5BADE" w14:textId="10558370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</w:p>
    <w:p w14:paraId="370EB462" w14:textId="77777777" w:rsidR="00CF1EB3" w:rsidRPr="00CF1EB3" w:rsidRDefault="00CF1EB3" w:rsidP="00CF1EB3">
      <w:pPr>
        <w:rPr>
          <w:rFonts w:asciiTheme="majorHAnsi" w:eastAsiaTheme="majorEastAsia" w:hAnsiTheme="majorHAnsi" w:cstheme="majorBidi"/>
          <w:b/>
          <w:bCs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STEP 4: Justify Your Answer</w:t>
      </w:r>
    </w:p>
    <w:p w14:paraId="4A2AF65B" w14:textId="77777777" w:rsidR="00CF1EB3" w:rsidRPr="00CF1EB3" w:rsidRDefault="00CF1EB3" w:rsidP="00CF1EB3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Below your answer, write 2–3 sentences explaining </w:t>
      </w: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why</w:t>
      </w:r>
      <w:r w:rsidRPr="00CF1EB3">
        <w:rPr>
          <w:rFonts w:asciiTheme="majorHAnsi" w:eastAsiaTheme="majorEastAsia" w:hAnsiTheme="majorHAnsi" w:cstheme="majorBidi"/>
          <w:color w:val="000000"/>
          <w:szCs w:val="28"/>
        </w:rPr>
        <w:t xml:space="preserve"> you chose that step.</w:t>
      </w:r>
    </w:p>
    <w:p w14:paraId="6D39EA55" w14:textId="77777777" w:rsidR="00CF1EB3" w:rsidRPr="00CF1EB3" w:rsidRDefault="00CF1EB3" w:rsidP="00CF1EB3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Use cause-and-effect logic. For example:</w:t>
      </w:r>
    </w:p>
    <w:p w14:paraId="61DFA095" w14:textId="77777777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“I chose this step because if the LED is installed backward, it won’t allow current to pass. Polarity is important in diodes like LEDs.”</w:t>
      </w:r>
    </w:p>
    <w:p w14:paraId="5B206EEF" w14:textId="7AEDD01B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</w:p>
    <w:p w14:paraId="064CBBDE" w14:textId="77777777" w:rsidR="00CF1EB3" w:rsidRPr="00CF1EB3" w:rsidRDefault="00CF1EB3" w:rsidP="00CF1EB3">
      <w:pPr>
        <w:rPr>
          <w:rFonts w:asciiTheme="majorHAnsi" w:eastAsiaTheme="majorEastAsia" w:hAnsiTheme="majorHAnsi" w:cstheme="majorBidi"/>
          <w:b/>
          <w:bCs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b/>
          <w:bCs/>
          <w:color w:val="000000"/>
          <w:szCs w:val="28"/>
        </w:rPr>
        <w:t>STEP 5: Extension (Optional or Group Activity)</w:t>
      </w:r>
    </w:p>
    <w:p w14:paraId="48CFDC7C" w14:textId="77777777" w:rsidR="00CF1EB3" w:rsidRPr="00CF1EB3" w:rsidRDefault="00CF1EB3" w:rsidP="00CF1EB3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Compare your answers with a partner or group.</w:t>
      </w:r>
    </w:p>
    <w:p w14:paraId="694A5AA9" w14:textId="77777777" w:rsidR="00CF1EB3" w:rsidRPr="00CF1EB3" w:rsidRDefault="00CF1EB3" w:rsidP="00CF1EB3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Did you choose the same first step? Why or why not?</w:t>
      </w:r>
    </w:p>
    <w:p w14:paraId="6484E886" w14:textId="77777777" w:rsidR="00CF1EB3" w:rsidRPr="00CF1EB3" w:rsidRDefault="00CF1EB3" w:rsidP="00CF1EB3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Cs w:val="28"/>
        </w:rPr>
      </w:pPr>
      <w:r w:rsidRPr="00CF1EB3">
        <w:rPr>
          <w:rFonts w:asciiTheme="majorHAnsi" w:eastAsiaTheme="majorEastAsia" w:hAnsiTheme="majorHAnsi" w:cstheme="majorBidi"/>
          <w:color w:val="000000"/>
          <w:szCs w:val="28"/>
        </w:rPr>
        <w:t>What other logical steps could follow if your first fix didn’t work?</w:t>
      </w:r>
    </w:p>
    <w:p w14:paraId="59D9426E" w14:textId="28E16B31" w:rsidR="00CF1EB3" w:rsidRPr="00CF1EB3" w:rsidRDefault="00CF1EB3" w:rsidP="00CF1EB3">
      <w:pPr>
        <w:rPr>
          <w:rFonts w:asciiTheme="majorHAnsi" w:eastAsiaTheme="majorEastAsia" w:hAnsiTheme="majorHAnsi" w:cstheme="majorBidi"/>
          <w:color w:val="000000"/>
          <w:szCs w:val="28"/>
        </w:rPr>
      </w:pPr>
    </w:p>
    <w:p w14:paraId="66CDA1BA" w14:textId="77777777" w:rsidR="007D2E8E" w:rsidRDefault="007D2E8E" w:rsidP="007D2E8E"/>
    <w:p w14:paraId="75E8CC67" w14:textId="14FBD791" w:rsidR="00741BB1" w:rsidRPr="00A5459E" w:rsidRDefault="00741BB1" w:rsidP="00A5459E">
      <w:pPr>
        <w:spacing w:after="240"/>
        <w:rPr>
          <w:rFonts w:asciiTheme="majorHAnsi" w:hAnsiTheme="majorHAnsi" w:cstheme="majorHAnsi"/>
          <w:b/>
          <w:bCs/>
          <w:lang w:eastAsia="en-US"/>
        </w:rPr>
      </w:pPr>
      <w:r w:rsidRPr="00A5459E">
        <w:rPr>
          <w:rFonts w:asciiTheme="majorHAnsi" w:hAnsiTheme="majorHAnsi" w:cstheme="majorHAnsi"/>
          <w:b/>
          <w:bCs/>
          <w:lang w:eastAsia="en-US"/>
        </w:rPr>
        <w:t xml:space="preserve"> Quick Troubleshooting Guide: Circuit Won’t Power On</w:t>
      </w:r>
    </w:p>
    <w:p w14:paraId="3B5B137E" w14:textId="042CBBCB" w:rsidR="00D61F0C" w:rsidRPr="00D61F0C" w:rsidRDefault="00741BB1" w:rsidP="00D61F0C">
      <w:pPr>
        <w:numPr>
          <w:ilvl w:val="0"/>
          <w:numId w:val="10"/>
        </w:numPr>
        <w:spacing w:after="240"/>
        <w:rPr>
          <w:rFonts w:asciiTheme="majorHAnsi" w:hAnsiTheme="majorHAnsi" w:cstheme="majorHAnsi"/>
          <w:bCs/>
          <w:lang w:eastAsia="en-US"/>
        </w:rPr>
      </w:pPr>
      <w:r w:rsidRPr="00A5459E">
        <w:rPr>
          <w:rFonts w:asciiTheme="majorHAnsi" w:hAnsiTheme="majorHAnsi" w:cstheme="majorHAnsi"/>
          <w:b/>
          <w:bCs/>
          <w:lang w:eastAsia="en-US"/>
        </w:rPr>
        <w:t>Check the Power Source</w:t>
      </w:r>
      <w:r w:rsidRPr="00A5459E">
        <w:rPr>
          <w:rFonts w:asciiTheme="majorHAnsi" w:hAnsiTheme="majorHAnsi" w:cstheme="majorHAnsi"/>
          <w:bCs/>
          <w:lang w:eastAsia="en-US"/>
        </w:rPr>
        <w:br/>
        <w:t>Make sure the battery is connected correctly and has charge.</w:t>
      </w:r>
    </w:p>
    <w:p w14:paraId="42FDC33B" w14:textId="49FBA759" w:rsidR="00A5459E" w:rsidRPr="003021E8" w:rsidRDefault="00741BB1" w:rsidP="00D61F0C">
      <w:pPr>
        <w:numPr>
          <w:ilvl w:val="0"/>
          <w:numId w:val="10"/>
        </w:numPr>
        <w:spacing w:after="240"/>
        <w:rPr>
          <w:rFonts w:asciiTheme="majorHAnsi" w:hAnsiTheme="majorHAnsi" w:cstheme="majorHAnsi"/>
          <w:bCs/>
          <w:lang w:eastAsia="en-US"/>
        </w:rPr>
      </w:pPr>
      <w:r w:rsidRPr="00A5459E">
        <w:rPr>
          <w:rFonts w:asciiTheme="majorHAnsi" w:hAnsiTheme="majorHAnsi" w:cstheme="majorHAnsi"/>
          <w:b/>
          <w:bCs/>
          <w:lang w:eastAsia="en-US"/>
        </w:rPr>
        <w:t>Inspect Connections</w:t>
      </w:r>
      <w:r w:rsidRPr="00A5459E">
        <w:rPr>
          <w:rFonts w:asciiTheme="majorHAnsi" w:hAnsiTheme="majorHAnsi" w:cstheme="majorHAnsi"/>
          <w:bCs/>
          <w:lang w:eastAsia="en-US"/>
        </w:rPr>
        <w:br/>
        <w:t>Look for loose or misplaced wires on the breadboard.</w:t>
      </w:r>
    </w:p>
    <w:p w14:paraId="186B4301" w14:textId="7832ADBC" w:rsidR="00A5459E" w:rsidRPr="003021E8" w:rsidRDefault="00741BB1" w:rsidP="00D61F0C">
      <w:pPr>
        <w:numPr>
          <w:ilvl w:val="0"/>
          <w:numId w:val="10"/>
        </w:numPr>
        <w:spacing w:after="240"/>
        <w:rPr>
          <w:rFonts w:asciiTheme="majorHAnsi" w:hAnsiTheme="majorHAnsi" w:cstheme="majorHAnsi"/>
          <w:bCs/>
          <w:lang w:eastAsia="en-US"/>
        </w:rPr>
      </w:pPr>
      <w:r w:rsidRPr="00A5459E">
        <w:rPr>
          <w:rFonts w:asciiTheme="majorHAnsi" w:hAnsiTheme="majorHAnsi" w:cstheme="majorHAnsi"/>
          <w:b/>
          <w:bCs/>
          <w:lang w:eastAsia="en-US"/>
        </w:rPr>
        <w:t>Test Components</w:t>
      </w:r>
      <w:r w:rsidRPr="00A5459E">
        <w:rPr>
          <w:rFonts w:asciiTheme="majorHAnsi" w:hAnsiTheme="majorHAnsi" w:cstheme="majorHAnsi"/>
          <w:bCs/>
          <w:lang w:eastAsia="en-US"/>
        </w:rPr>
        <w:br/>
        <w:t>Try swapping the LED, resistor, or battery to see if a part is faulty.</w:t>
      </w:r>
    </w:p>
    <w:p w14:paraId="2FFEC250" w14:textId="3D85FD48" w:rsidR="00A5459E" w:rsidRPr="003021E8" w:rsidRDefault="00741BB1" w:rsidP="00D61F0C">
      <w:pPr>
        <w:numPr>
          <w:ilvl w:val="0"/>
          <w:numId w:val="10"/>
        </w:numPr>
        <w:spacing w:after="240"/>
        <w:rPr>
          <w:rFonts w:asciiTheme="majorHAnsi" w:hAnsiTheme="majorHAnsi" w:cstheme="majorHAnsi"/>
          <w:bCs/>
          <w:lang w:eastAsia="en-US"/>
        </w:rPr>
      </w:pPr>
      <w:r w:rsidRPr="00A5459E">
        <w:rPr>
          <w:rFonts w:asciiTheme="majorHAnsi" w:hAnsiTheme="majorHAnsi" w:cstheme="majorHAnsi"/>
          <w:b/>
          <w:bCs/>
          <w:lang w:eastAsia="en-US"/>
        </w:rPr>
        <w:t>Check Polarity</w:t>
      </w:r>
      <w:r w:rsidRPr="00A5459E">
        <w:rPr>
          <w:rFonts w:asciiTheme="majorHAnsi" w:hAnsiTheme="majorHAnsi" w:cstheme="majorHAnsi"/>
          <w:bCs/>
          <w:lang w:eastAsia="en-US"/>
        </w:rPr>
        <w:br/>
        <w:t>Ensure the LED and other polarized components are facing the right direction.</w:t>
      </w:r>
    </w:p>
    <w:p w14:paraId="1C4510FF" w14:textId="59663C57" w:rsidR="00741BB1" w:rsidRPr="00D61F0C" w:rsidRDefault="00741BB1" w:rsidP="007D2E8E">
      <w:pPr>
        <w:numPr>
          <w:ilvl w:val="0"/>
          <w:numId w:val="10"/>
        </w:numPr>
        <w:rPr>
          <w:rFonts w:asciiTheme="majorHAnsi" w:hAnsiTheme="majorHAnsi" w:cstheme="majorHAnsi"/>
          <w:bCs/>
          <w:lang w:eastAsia="en-US"/>
        </w:rPr>
      </w:pPr>
      <w:r w:rsidRPr="00A5459E">
        <w:rPr>
          <w:rFonts w:asciiTheme="majorHAnsi" w:hAnsiTheme="majorHAnsi" w:cstheme="majorHAnsi"/>
          <w:b/>
          <w:bCs/>
          <w:lang w:eastAsia="en-US"/>
        </w:rPr>
        <w:t>Isolate the Problem</w:t>
      </w:r>
      <w:r w:rsidRPr="00A5459E">
        <w:rPr>
          <w:rFonts w:asciiTheme="majorHAnsi" w:hAnsiTheme="majorHAnsi" w:cstheme="majorHAnsi"/>
          <w:bCs/>
          <w:lang w:eastAsia="en-US"/>
        </w:rPr>
        <w:br/>
        <w:t>Break the circuit into parts and test each section individually</w:t>
      </w:r>
    </w:p>
    <w:p w14:paraId="33DB939E" w14:textId="2CE9D039" w:rsidR="009C4D35" w:rsidRDefault="009C4D35" w:rsidP="00A5459E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>ACT-Style Question</w:t>
      </w:r>
      <w:r w:rsidR="00A5459E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0C3F4198" w14:textId="77777777" w:rsidR="00A5459E" w:rsidRPr="00A5459E" w:rsidRDefault="00741BB1" w:rsidP="00A5459E">
      <w:pPr>
        <w:pStyle w:val="Heading2"/>
        <w:numPr>
          <w:ilvl w:val="0"/>
          <w:numId w:val="12"/>
        </w:numPr>
        <w:spacing w:after="240"/>
        <w:rPr>
          <w:rFonts w:ascii="Apple Color Emoji" w:hAnsi="Apple Color Emoji" w:cs="Apple Color Emoji"/>
          <w:bCs/>
          <w:color w:val="000000"/>
        </w:rPr>
      </w:pPr>
      <w:r w:rsidRPr="00A5459E">
        <w:rPr>
          <w:color w:val="000000"/>
          <w:sz w:val="24"/>
        </w:rPr>
        <w:t>If an LED does not turn on in a circuit, what should you check first? </w:t>
      </w:r>
    </w:p>
    <w:p w14:paraId="763C113A" w14:textId="76B9906C" w:rsidR="00A5459E" w:rsidRPr="00A5459E" w:rsidRDefault="00741BB1" w:rsidP="00A5459E">
      <w:pPr>
        <w:pStyle w:val="Heading2"/>
        <w:numPr>
          <w:ilvl w:val="0"/>
          <w:numId w:val="13"/>
        </w:numPr>
        <w:rPr>
          <w:rFonts w:ascii="Apple Color Emoji" w:hAnsi="Apple Color Emoji" w:cs="Apple Color Emoji"/>
          <w:bCs/>
          <w:color w:val="000000"/>
          <w:sz w:val="24"/>
          <w:szCs w:val="24"/>
        </w:rPr>
      </w:pPr>
      <w:r w:rsidRPr="00A5459E">
        <w:rPr>
          <w:color w:val="000000"/>
          <w:sz w:val="24"/>
          <w:szCs w:val="24"/>
        </w:rPr>
        <w:t xml:space="preserve">The brightness </w:t>
      </w:r>
      <w:r w:rsidR="00A5459E" w:rsidRPr="00A5459E">
        <w:rPr>
          <w:color w:val="000000"/>
          <w:sz w:val="24"/>
          <w:szCs w:val="24"/>
        </w:rPr>
        <w:t>levels</w:t>
      </w:r>
      <w:r w:rsidRPr="00A5459E">
        <w:rPr>
          <w:color w:val="000000"/>
          <w:sz w:val="24"/>
          <w:szCs w:val="24"/>
        </w:rPr>
        <w:t> </w:t>
      </w:r>
    </w:p>
    <w:p w14:paraId="4ABEA828" w14:textId="77777777" w:rsidR="00A5459E" w:rsidRPr="00A5459E" w:rsidRDefault="00741BB1" w:rsidP="00A5459E">
      <w:pPr>
        <w:pStyle w:val="Heading2"/>
        <w:numPr>
          <w:ilvl w:val="0"/>
          <w:numId w:val="13"/>
        </w:numPr>
        <w:rPr>
          <w:rFonts w:ascii="Apple Color Emoji" w:hAnsi="Apple Color Emoji" w:cs="Apple Color Emoji"/>
          <w:bCs/>
          <w:color w:val="000000"/>
          <w:sz w:val="24"/>
          <w:szCs w:val="24"/>
        </w:rPr>
      </w:pPr>
      <w:r w:rsidRPr="00A5459E">
        <w:rPr>
          <w:color w:val="000000"/>
          <w:sz w:val="24"/>
          <w:szCs w:val="24"/>
        </w:rPr>
        <w:t>The polarity and connections </w:t>
      </w:r>
    </w:p>
    <w:p w14:paraId="0F2D4497" w14:textId="77777777" w:rsidR="00A5459E" w:rsidRPr="00A5459E" w:rsidRDefault="00741BB1" w:rsidP="00A5459E">
      <w:pPr>
        <w:pStyle w:val="Heading2"/>
        <w:numPr>
          <w:ilvl w:val="0"/>
          <w:numId w:val="13"/>
        </w:numPr>
        <w:rPr>
          <w:rFonts w:ascii="Apple Color Emoji" w:hAnsi="Apple Color Emoji" w:cs="Apple Color Emoji"/>
          <w:bCs/>
          <w:color w:val="000000"/>
          <w:sz w:val="24"/>
          <w:szCs w:val="24"/>
        </w:rPr>
      </w:pPr>
      <w:r w:rsidRPr="00A5459E">
        <w:rPr>
          <w:color w:val="000000"/>
          <w:sz w:val="24"/>
          <w:szCs w:val="24"/>
        </w:rPr>
        <w:t>The room temperature </w:t>
      </w:r>
    </w:p>
    <w:p w14:paraId="07B3A1C4" w14:textId="58715741" w:rsidR="00896A71" w:rsidRPr="00A5459E" w:rsidRDefault="00741BB1" w:rsidP="00A5459E">
      <w:pPr>
        <w:pStyle w:val="Heading2"/>
        <w:numPr>
          <w:ilvl w:val="0"/>
          <w:numId w:val="13"/>
        </w:numPr>
        <w:rPr>
          <w:rFonts w:ascii="Apple Color Emoji" w:hAnsi="Apple Color Emoji" w:cs="Apple Color Emoji"/>
          <w:bCs/>
          <w:color w:val="000000"/>
        </w:rPr>
      </w:pPr>
      <w:r w:rsidRPr="00A5459E">
        <w:rPr>
          <w:color w:val="000000"/>
          <w:sz w:val="24"/>
          <w:szCs w:val="24"/>
        </w:rPr>
        <w:t>The size of the LED</w:t>
      </w:r>
      <w:r w:rsidR="006732BD" w:rsidRPr="00A5459E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461AD404" w14:textId="1A66FB3D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6F587D81" w14:textId="30D3A5CA" w:rsidR="00A5459E" w:rsidRDefault="00741BB1" w:rsidP="00896A71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Cs w:val="28"/>
        </w:rPr>
      </w:pPr>
      <w:r w:rsidRPr="00741BB1">
        <w:rPr>
          <w:rFonts w:asciiTheme="majorHAnsi" w:hAnsiTheme="majorHAnsi" w:cstheme="majorHAnsi"/>
          <w:color w:val="000000"/>
          <w:szCs w:val="28"/>
        </w:rPr>
        <w:t xml:space="preserve">By engaging in reading-based activities connected to the </w:t>
      </w:r>
      <w:r w:rsidRPr="00741BB1">
        <w:rPr>
          <w:rFonts w:asciiTheme="majorHAnsi" w:hAnsiTheme="majorHAnsi" w:cstheme="majorHAnsi"/>
          <w:i/>
          <w:iCs/>
          <w:color w:val="000000"/>
          <w:szCs w:val="28"/>
        </w:rPr>
        <w:t>Build Your Own Circuitry Game</w:t>
      </w:r>
      <w:r w:rsidRPr="00741BB1">
        <w:rPr>
          <w:rFonts w:asciiTheme="majorHAnsi" w:hAnsiTheme="majorHAnsi" w:cstheme="majorHAnsi"/>
          <w:color w:val="000000"/>
          <w:szCs w:val="28"/>
        </w:rPr>
        <w:t>, students:</w:t>
      </w:r>
    </w:p>
    <w:p w14:paraId="11FB3085" w14:textId="77777777" w:rsidR="00A5459E" w:rsidRDefault="00741BB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Cs w:val="28"/>
        </w:rPr>
      </w:pPr>
      <w:r w:rsidRPr="00741BB1">
        <w:rPr>
          <w:rFonts w:ascii="Apple Color Emoji" w:hAnsi="Apple Color Emoji" w:cs="Apple Color Emoji"/>
          <w:color w:val="000000"/>
          <w:szCs w:val="28"/>
        </w:rPr>
        <w:t>✅</w:t>
      </w:r>
      <w:r w:rsidRPr="00741BB1">
        <w:rPr>
          <w:rFonts w:asciiTheme="majorHAnsi" w:hAnsiTheme="majorHAnsi" w:cstheme="majorHAnsi"/>
          <w:color w:val="000000"/>
          <w:szCs w:val="28"/>
        </w:rPr>
        <w:t xml:space="preserve"> Practice identifying key ideas and technical details in circuit design documents and user manuals.</w:t>
      </w:r>
      <w:r w:rsidRPr="00741BB1">
        <w:rPr>
          <w:rFonts w:asciiTheme="majorHAnsi" w:hAnsiTheme="majorHAnsi" w:cstheme="majorHAnsi"/>
          <w:color w:val="000000"/>
          <w:szCs w:val="28"/>
        </w:rPr>
        <w:br/>
      </w:r>
      <w:r w:rsidRPr="00741BB1">
        <w:rPr>
          <w:rFonts w:ascii="Apple Color Emoji" w:hAnsi="Apple Color Emoji" w:cs="Apple Color Emoji"/>
          <w:color w:val="000000"/>
          <w:szCs w:val="28"/>
        </w:rPr>
        <w:t>✅</w:t>
      </w:r>
      <w:r w:rsidRPr="00741BB1">
        <w:rPr>
          <w:rFonts w:asciiTheme="majorHAnsi" w:hAnsiTheme="majorHAnsi" w:cstheme="majorHAnsi"/>
          <w:color w:val="000000"/>
          <w:szCs w:val="28"/>
        </w:rPr>
        <w:t xml:space="preserve"> Strengthen their ability to comprehend and evaluate cause-and-effect relationships in electrical systems.</w:t>
      </w:r>
      <w:r w:rsidRPr="00741BB1">
        <w:rPr>
          <w:rFonts w:asciiTheme="majorHAnsi" w:hAnsiTheme="majorHAnsi" w:cstheme="majorHAnsi"/>
          <w:color w:val="000000"/>
          <w:szCs w:val="28"/>
        </w:rPr>
        <w:br/>
      </w:r>
      <w:r w:rsidRPr="00741BB1">
        <w:rPr>
          <w:rFonts w:ascii="Apple Color Emoji" w:hAnsi="Apple Color Emoji" w:cs="Apple Color Emoji"/>
          <w:color w:val="000000"/>
          <w:szCs w:val="28"/>
        </w:rPr>
        <w:t>✅</w:t>
      </w:r>
      <w:r w:rsidRPr="00741BB1">
        <w:rPr>
          <w:rFonts w:asciiTheme="majorHAnsi" w:hAnsiTheme="majorHAnsi" w:cstheme="majorHAnsi"/>
          <w:color w:val="000000"/>
          <w:szCs w:val="28"/>
        </w:rPr>
        <w:t xml:space="preserve"> Develop analytical reading skills by synthesizing information from multiple technical sources.</w:t>
      </w:r>
    </w:p>
    <w:p w14:paraId="742583F7" w14:textId="428C0DD3" w:rsidR="00FB23DE" w:rsidRPr="0036594D" w:rsidRDefault="00741BB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Cs w:val="28"/>
        </w:rPr>
      </w:pPr>
      <w:r w:rsidRPr="00741BB1">
        <w:rPr>
          <w:rFonts w:asciiTheme="majorHAnsi" w:hAnsiTheme="majorHAnsi" w:cstheme="majorHAnsi"/>
          <w:color w:val="000000"/>
          <w:szCs w:val="28"/>
        </w:rPr>
        <w:br/>
        <w:t>These skills mirror the ACT Reading requirements—helping students become confident, critical readers prepared for college-level science texts and careers in STEM.</w:t>
      </w: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3644" w14:textId="77777777" w:rsidR="007F6911" w:rsidRDefault="007F6911" w:rsidP="00DF3963">
      <w:r>
        <w:separator/>
      </w:r>
    </w:p>
  </w:endnote>
  <w:endnote w:type="continuationSeparator" w:id="0">
    <w:p w14:paraId="6AA52B86" w14:textId="77777777" w:rsidR="007F6911" w:rsidRDefault="007F6911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Pr="006B52D7" w:rsidRDefault="00A17F6A" w:rsidP="00DF3963">
    <w:pPr>
      <w:pStyle w:val="Footer"/>
      <w:rPr>
        <w:sz w:val="22"/>
        <w:szCs w:val="22"/>
      </w:rPr>
    </w:pPr>
    <w:r w:rsidRPr="006B52D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 w:rsidRPr="006B52D7">
      <w:rPr>
        <w:sz w:val="22"/>
        <w:szCs w:val="22"/>
      </w:rPr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6B52D7" w14:paraId="3C49013C" w14:textId="77777777" w:rsidTr="00A01EDF">
      <w:tc>
        <w:tcPr>
          <w:tcW w:w="6840" w:type="dxa"/>
        </w:tcPr>
        <w:p w14:paraId="7BD2B424" w14:textId="1E8B6FA5" w:rsidR="00A01EDF" w:rsidRPr="006B52D7" w:rsidRDefault="002C586A" w:rsidP="00E25FC6">
          <w:pPr>
            <w:pStyle w:val="Footer"/>
            <w:rPr>
              <w:b/>
              <w:i/>
              <w:color w:val="FFFFFF" w:themeColor="background1"/>
              <w:sz w:val="22"/>
              <w:szCs w:val="22"/>
            </w:rPr>
          </w:pPr>
          <w:r w:rsidRPr="006B52D7">
            <w:rPr>
              <w:rFonts w:asciiTheme="majorHAnsi" w:hAnsiTheme="majorHAnsi" w:cstheme="majorHAnsi"/>
              <w:b/>
              <w:i/>
              <w:color w:val="FFFFFF" w:themeColor="background1"/>
              <w:sz w:val="22"/>
              <w:szCs w:val="22"/>
            </w:rPr>
            <w:t>Design Brief:</w:t>
          </w:r>
          <w:r w:rsidR="00B01867" w:rsidRPr="006B52D7">
            <w:rPr>
              <w:rFonts w:asciiTheme="majorHAnsi" w:hAnsiTheme="majorHAnsi" w:cstheme="majorHAnsi"/>
              <w:b/>
              <w:i/>
              <w:color w:val="FFFFFF" w:themeColor="background1"/>
              <w:sz w:val="22"/>
              <w:szCs w:val="22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szCs w:val="22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B52D7">
                <w:rPr>
                  <w:rFonts w:asciiTheme="majorHAnsi" w:hAnsiTheme="majorHAnsi" w:cstheme="majorHAnsi"/>
                  <w:b/>
                  <w:i/>
                  <w:color w:val="FFFFFF" w:themeColor="background1"/>
                  <w:sz w:val="22"/>
                  <w:szCs w:val="22"/>
                </w:rPr>
                <w:t>ACT-Based Reading: Troubleshooting Guide Evaluation</w:t>
              </w:r>
            </w:sdtContent>
          </w:sdt>
          <w:r w:rsidR="00A01EDF" w:rsidRPr="006B52D7">
            <w:rPr>
              <w:b/>
              <w:sz w:val="18"/>
              <w:szCs w:val="22"/>
            </w:rPr>
            <w:tab/>
          </w:r>
        </w:p>
      </w:tc>
      <w:tc>
        <w:tcPr>
          <w:tcW w:w="3140" w:type="dxa"/>
        </w:tcPr>
        <w:p w14:paraId="5D55B68C" w14:textId="77777777" w:rsidR="00A01EDF" w:rsidRPr="006B52D7" w:rsidRDefault="0066234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  <w:sz w:val="22"/>
              <w:szCs w:val="22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 xml:space="preserve">           </w:t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 xml:space="preserve">Page 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begin"/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instrText xml:space="preserve"> PAGE  \* Arabic  \* MERGEFORMAT </w:instrTex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separate"/>
              </w:r>
              <w:r w:rsidR="00A17F6A" w:rsidRPr="006B52D7">
                <w:rPr>
                  <w:rFonts w:asciiTheme="majorHAnsi" w:hAnsiTheme="majorHAnsi" w:cstheme="majorHAnsi"/>
                  <w:b/>
                  <w:noProof/>
                  <w:color w:val="FFFFFF" w:themeColor="background1"/>
                  <w:sz w:val="22"/>
                  <w:szCs w:val="22"/>
                </w:rPr>
                <w:t>2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end"/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 xml:space="preserve"> of 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begin"/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instrText xml:space="preserve"> NUMPAGES  \* Arabic  \* MERGEFORMAT </w:instrTex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separate"/>
              </w:r>
              <w:r w:rsidR="00A17F6A" w:rsidRPr="006B52D7">
                <w:rPr>
                  <w:rFonts w:asciiTheme="majorHAnsi" w:hAnsiTheme="majorHAnsi" w:cstheme="majorHAnsi"/>
                  <w:b/>
                  <w:noProof/>
                  <w:color w:val="FFFFFF" w:themeColor="background1"/>
                  <w:sz w:val="22"/>
                  <w:szCs w:val="22"/>
                </w:rPr>
                <w:t>3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57C1359C" w14:textId="77777777" w:rsidR="00A01EDF" w:rsidRPr="006B52D7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  <w:rPr>
        <w:sz w:val="22"/>
        <w:szCs w:val="22"/>
      </w:rPr>
    </w:pPr>
    <w:r w:rsidRPr="006B52D7">
      <w:rPr>
        <w:b/>
        <w:i/>
        <w:color w:val="FFFFFF" w:themeColor="background1"/>
        <w:sz w:val="22"/>
        <w:szCs w:val="22"/>
      </w:rPr>
      <w:t xml:space="preserve"> </w:t>
    </w:r>
    <w:r w:rsidR="00A17F6A" w:rsidRPr="006B52D7">
      <w:rPr>
        <w:b/>
        <w:i/>
        <w:color w:val="FFFFFF" w:themeColor="background1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Pr="006B52D7" w:rsidRDefault="00A17F6A" w:rsidP="004D1965">
    <w:pPr>
      <w:pStyle w:val="Footer"/>
      <w:rPr>
        <w:sz w:val="22"/>
        <w:szCs w:val="22"/>
      </w:rPr>
    </w:pPr>
    <w:r w:rsidRPr="006B52D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 w:rsidRPr="006B52D7">
      <w:rPr>
        <w:sz w:val="22"/>
        <w:szCs w:val="22"/>
      </w:rPr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:rsidRPr="006B52D7" w14:paraId="0A149806" w14:textId="77777777" w:rsidTr="0014749C">
      <w:tc>
        <w:tcPr>
          <w:tcW w:w="6840" w:type="dxa"/>
        </w:tcPr>
        <w:p w14:paraId="5F05FA49" w14:textId="58E37F0E" w:rsidR="004D1965" w:rsidRPr="006B52D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  <w:sz w:val="22"/>
              <w:szCs w:val="22"/>
            </w:rPr>
          </w:pPr>
          <w:r w:rsidRPr="006B52D7">
            <w:rPr>
              <w:rFonts w:asciiTheme="majorHAnsi" w:hAnsiTheme="majorHAnsi" w:cstheme="majorHAnsi"/>
              <w:b/>
              <w:i/>
              <w:color w:val="FFFFFF" w:themeColor="background1"/>
              <w:sz w:val="22"/>
              <w:szCs w:val="22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  <w:sz w:val="22"/>
                <w:szCs w:val="22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B52D7">
                <w:rPr>
                  <w:rFonts w:asciiTheme="majorHAnsi" w:hAnsiTheme="majorHAnsi" w:cstheme="majorHAnsi"/>
                  <w:b/>
                  <w:i/>
                  <w:color w:val="FFFFFF" w:themeColor="background1"/>
                  <w:sz w:val="22"/>
                  <w:szCs w:val="22"/>
                </w:rPr>
                <w:t>ACT-Based Reading: Troubleshooting Guide Evaluation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6B52D7" w:rsidRDefault="0066234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  <w:sz w:val="22"/>
              <w:szCs w:val="22"/>
            </w:rPr>
          </w:pPr>
          <w:sdt>
            <w:sdtPr>
              <w:rPr>
                <w:b/>
                <w:color w:val="FFFFFF" w:themeColor="background1"/>
                <w:sz w:val="22"/>
                <w:szCs w:val="22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18"/>
              </w:rPr>
            </w:sdtEndPr>
            <w:sdtContent>
              <w:r w:rsidR="004D1965" w:rsidRPr="006B52D7">
                <w:rPr>
                  <w:b/>
                  <w:color w:val="FFFFFF" w:themeColor="background1"/>
                  <w:sz w:val="22"/>
                  <w:szCs w:val="22"/>
                </w:rPr>
                <w:t xml:space="preserve">            </w:t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 xml:space="preserve">Page 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begin"/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instrText xml:space="preserve"> PAGE  \* Arabic  \* MERGEFORMAT </w:instrTex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separate"/>
              </w:r>
              <w:r w:rsidR="00EF6FDD" w:rsidRPr="006B52D7">
                <w:rPr>
                  <w:rFonts w:asciiTheme="majorHAnsi" w:hAnsiTheme="majorHAnsi" w:cstheme="majorHAnsi"/>
                  <w:b/>
                  <w:noProof/>
                  <w:color w:val="FFFFFF" w:themeColor="background1"/>
                  <w:sz w:val="22"/>
                  <w:szCs w:val="22"/>
                </w:rPr>
                <w:t>1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end"/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t xml:space="preserve"> of 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begin"/>
              </w:r>
              <w:r w:rsidR="00F33FE8" w:rsidRPr="006B52D7">
                <w:rPr>
                  <w:rFonts w:asciiTheme="majorHAnsi" w:hAnsiTheme="majorHAnsi" w:cstheme="majorHAnsi"/>
                  <w:b/>
                  <w:color w:val="FFFFFF" w:themeColor="background1"/>
                  <w:sz w:val="22"/>
                  <w:szCs w:val="22"/>
                </w:rPr>
                <w:instrText xml:space="preserve"> NUMPAGES  \* Arabic  \* MERGEFORMAT </w:instrTex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separate"/>
              </w:r>
              <w:r w:rsidR="00EF6FDD" w:rsidRPr="006B52D7">
                <w:rPr>
                  <w:rFonts w:asciiTheme="majorHAnsi" w:hAnsiTheme="majorHAnsi" w:cstheme="majorHAnsi"/>
                  <w:b/>
                  <w:noProof/>
                  <w:color w:val="FFFFFF" w:themeColor="background1"/>
                  <w:sz w:val="22"/>
                  <w:szCs w:val="22"/>
                </w:rPr>
                <w:t>1</w:t>
              </w:r>
              <w:r w:rsidR="00F33FE8" w:rsidRPr="006B52D7">
                <w:rPr>
                  <w:rFonts w:asciiTheme="majorHAnsi" w:hAnsiTheme="majorHAnsi" w:cstheme="majorHAnsi"/>
                  <w:b/>
                  <w:bCs/>
                  <w:color w:val="FFFFFF" w:themeColor="background1"/>
                  <w:sz w:val="22"/>
                  <w:szCs w:val="22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Pr="006B52D7" w:rsidRDefault="00F60323" w:rsidP="00A17F6A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EE17" w14:textId="77777777" w:rsidR="007F6911" w:rsidRDefault="007F6911" w:rsidP="00DF3963">
      <w:r>
        <w:separator/>
      </w:r>
    </w:p>
  </w:footnote>
  <w:footnote w:type="continuationSeparator" w:id="0">
    <w:p w14:paraId="15907704" w14:textId="77777777" w:rsidR="007F6911" w:rsidRDefault="007F6911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DC556B"/>
    <w:multiLevelType w:val="multilevel"/>
    <w:tmpl w:val="42CE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53F0"/>
    <w:multiLevelType w:val="multilevel"/>
    <w:tmpl w:val="B3B22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658"/>
    <w:multiLevelType w:val="multilevel"/>
    <w:tmpl w:val="C37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F1311"/>
    <w:multiLevelType w:val="multilevel"/>
    <w:tmpl w:val="3E2A5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D35C6"/>
    <w:multiLevelType w:val="multilevel"/>
    <w:tmpl w:val="7B8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F46DF"/>
    <w:multiLevelType w:val="hybridMultilevel"/>
    <w:tmpl w:val="19E48E8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564E5"/>
    <w:multiLevelType w:val="hybridMultilevel"/>
    <w:tmpl w:val="D90EA48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38CB"/>
    <w:multiLevelType w:val="multilevel"/>
    <w:tmpl w:val="1362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31AA2"/>
    <w:multiLevelType w:val="multilevel"/>
    <w:tmpl w:val="F52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200FB"/>
    <w:multiLevelType w:val="multilevel"/>
    <w:tmpl w:val="774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C1BDE"/>
    <w:multiLevelType w:val="multilevel"/>
    <w:tmpl w:val="90F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53720625"/>
    <w:multiLevelType w:val="multilevel"/>
    <w:tmpl w:val="B11E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A6C1CA7"/>
    <w:multiLevelType w:val="multilevel"/>
    <w:tmpl w:val="B57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F29FE"/>
    <w:multiLevelType w:val="hybridMultilevel"/>
    <w:tmpl w:val="586A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315524131">
    <w:abstractNumId w:val="12"/>
  </w:num>
  <w:num w:numId="2" w16cid:durableId="407072754">
    <w:abstractNumId w:val="0"/>
  </w:num>
  <w:num w:numId="3" w16cid:durableId="173303650">
    <w:abstractNumId w:val="18"/>
  </w:num>
  <w:num w:numId="4" w16cid:durableId="2011830570">
    <w:abstractNumId w:val="17"/>
  </w:num>
  <w:num w:numId="5" w16cid:durableId="234436108">
    <w:abstractNumId w:val="19"/>
  </w:num>
  <w:num w:numId="6" w16cid:durableId="523324271">
    <w:abstractNumId w:val="14"/>
  </w:num>
  <w:num w:numId="7" w16cid:durableId="604650667">
    <w:abstractNumId w:val="10"/>
  </w:num>
  <w:num w:numId="8" w16cid:durableId="1747148059">
    <w:abstractNumId w:val="2"/>
  </w:num>
  <w:num w:numId="9" w16cid:durableId="811749062">
    <w:abstractNumId w:val="4"/>
  </w:num>
  <w:num w:numId="10" w16cid:durableId="647629495">
    <w:abstractNumId w:val="1"/>
  </w:num>
  <w:num w:numId="11" w16cid:durableId="507989804">
    <w:abstractNumId w:val="16"/>
  </w:num>
  <w:num w:numId="12" w16cid:durableId="24403361">
    <w:abstractNumId w:val="7"/>
  </w:num>
  <w:num w:numId="13" w16cid:durableId="1085105572">
    <w:abstractNumId w:val="6"/>
  </w:num>
  <w:num w:numId="14" w16cid:durableId="1145855096">
    <w:abstractNumId w:val="15"/>
  </w:num>
  <w:num w:numId="15" w16cid:durableId="1326783977">
    <w:abstractNumId w:val="5"/>
  </w:num>
  <w:num w:numId="16" w16cid:durableId="774522541">
    <w:abstractNumId w:val="3"/>
  </w:num>
  <w:num w:numId="17" w16cid:durableId="1249922631">
    <w:abstractNumId w:val="8"/>
  </w:num>
  <w:num w:numId="18" w16cid:durableId="1132672827">
    <w:abstractNumId w:val="9"/>
  </w:num>
  <w:num w:numId="19" w16cid:durableId="1769544784">
    <w:abstractNumId w:val="11"/>
  </w:num>
  <w:num w:numId="20" w16cid:durableId="129197748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476B1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67FC4"/>
    <w:rsid w:val="00170CAB"/>
    <w:rsid w:val="00182FDC"/>
    <w:rsid w:val="001C4C8B"/>
    <w:rsid w:val="00223E70"/>
    <w:rsid w:val="002376AC"/>
    <w:rsid w:val="00257A2F"/>
    <w:rsid w:val="002757E5"/>
    <w:rsid w:val="002A6861"/>
    <w:rsid w:val="002B547F"/>
    <w:rsid w:val="002C586A"/>
    <w:rsid w:val="003021E8"/>
    <w:rsid w:val="003023EB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B401C"/>
    <w:rsid w:val="004C4354"/>
    <w:rsid w:val="004D1965"/>
    <w:rsid w:val="00500EB7"/>
    <w:rsid w:val="00511A84"/>
    <w:rsid w:val="0052508E"/>
    <w:rsid w:val="005478B5"/>
    <w:rsid w:val="00551D8B"/>
    <w:rsid w:val="0055701A"/>
    <w:rsid w:val="0056530E"/>
    <w:rsid w:val="0056666C"/>
    <w:rsid w:val="0057456B"/>
    <w:rsid w:val="00587EC2"/>
    <w:rsid w:val="005D7600"/>
    <w:rsid w:val="005E0564"/>
    <w:rsid w:val="00632EA4"/>
    <w:rsid w:val="00652D5E"/>
    <w:rsid w:val="00662349"/>
    <w:rsid w:val="006732BD"/>
    <w:rsid w:val="006A644B"/>
    <w:rsid w:val="006B52D7"/>
    <w:rsid w:val="00730F51"/>
    <w:rsid w:val="00741BB1"/>
    <w:rsid w:val="00774542"/>
    <w:rsid w:val="00783427"/>
    <w:rsid w:val="007A1F7B"/>
    <w:rsid w:val="007B2D65"/>
    <w:rsid w:val="007C4E26"/>
    <w:rsid w:val="007D036F"/>
    <w:rsid w:val="007D2E8E"/>
    <w:rsid w:val="007F0E55"/>
    <w:rsid w:val="007F6911"/>
    <w:rsid w:val="00817DDF"/>
    <w:rsid w:val="00833518"/>
    <w:rsid w:val="00834127"/>
    <w:rsid w:val="00850096"/>
    <w:rsid w:val="00852389"/>
    <w:rsid w:val="00860B27"/>
    <w:rsid w:val="00870401"/>
    <w:rsid w:val="00870FE5"/>
    <w:rsid w:val="00876200"/>
    <w:rsid w:val="008921F0"/>
    <w:rsid w:val="008933D3"/>
    <w:rsid w:val="00896A71"/>
    <w:rsid w:val="008B34BA"/>
    <w:rsid w:val="008B389B"/>
    <w:rsid w:val="00903C03"/>
    <w:rsid w:val="0090430B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5459E"/>
    <w:rsid w:val="00A677CF"/>
    <w:rsid w:val="00A838A7"/>
    <w:rsid w:val="00AD3769"/>
    <w:rsid w:val="00AE1609"/>
    <w:rsid w:val="00AE4902"/>
    <w:rsid w:val="00B01867"/>
    <w:rsid w:val="00B40828"/>
    <w:rsid w:val="00B563BD"/>
    <w:rsid w:val="00BE7241"/>
    <w:rsid w:val="00BF03B7"/>
    <w:rsid w:val="00BF5D1B"/>
    <w:rsid w:val="00C45A6E"/>
    <w:rsid w:val="00C45E54"/>
    <w:rsid w:val="00C56303"/>
    <w:rsid w:val="00C937A0"/>
    <w:rsid w:val="00CF1EB3"/>
    <w:rsid w:val="00D050DA"/>
    <w:rsid w:val="00D174A8"/>
    <w:rsid w:val="00D175CE"/>
    <w:rsid w:val="00D26C2B"/>
    <w:rsid w:val="00D438E6"/>
    <w:rsid w:val="00D60CCA"/>
    <w:rsid w:val="00D61F0C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BB1"/>
    <w:rPr>
      <w:rFonts w:ascii="Times New Roman" w:eastAsia="Times New Roman" w:hAnsi="Times New Roman" w:cs="Times New Roman"/>
      <w:lang w:val="en-PH" w:eastAsia="ja-JP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 w:val="0"/>
      <w:szCs w:val="22"/>
      <w:lang w:val="en-PH" w:eastAsia="ja-JP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 w:val="0"/>
      <w:spacing w:val="-2"/>
      <w:szCs w:val="22"/>
      <w:lang w:val="en-PH" w:eastAsia="ja-JP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5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1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4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66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9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0010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95439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55051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06159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486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77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1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1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47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99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09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86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561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03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0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9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218BB"/>
    <w:rsid w:val="00350A6F"/>
    <w:rsid w:val="0037273B"/>
    <w:rsid w:val="003968E6"/>
    <w:rsid w:val="00511A84"/>
    <w:rsid w:val="00572B84"/>
    <w:rsid w:val="00A2142C"/>
    <w:rsid w:val="00A838A7"/>
    <w:rsid w:val="00F708DA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Troubleshooting Guide Evaluation</dc:title>
  <dc:subject/>
  <dc:creator>GERRYCA ISABELLE MAAGAD</dc:creator>
  <cp:keywords/>
  <cp:lastModifiedBy>Gerryca Maagad</cp:lastModifiedBy>
  <cp:revision>14</cp:revision>
  <dcterms:created xsi:type="dcterms:W3CDTF">2025-04-24T07:48:00Z</dcterms:created>
  <dcterms:modified xsi:type="dcterms:W3CDTF">2025-05-26T16:11:00Z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