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2044" w14:textId="77777777" w:rsidR="00CC24DA" w:rsidRPr="0059076A" w:rsidRDefault="00CC24DA" w:rsidP="00CC24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9076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🔄</w:t>
      </w:r>
      <w:r w:rsidRPr="005907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3: Build, Break &amp; Rebuild</w:t>
      </w:r>
    </w:p>
    <w:p w14:paraId="215FA779" w14:textId="77777777" w:rsidR="00CC24DA" w:rsidRPr="0059076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07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 2-PS1-3</w:t>
      </w:r>
      <w:r w:rsidRPr="005907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907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59076A">
        <w:rPr>
          <w:rFonts w:ascii="Times New Roman" w:eastAsia="Times New Roman" w:hAnsi="Times New Roman" w:cs="Times New Roman"/>
          <w:kern w:val="0"/>
          <w14:ligatures w14:val="none"/>
        </w:rPr>
        <w:t xml:space="preserve"> Breaking down and rebuilding circuits.</w:t>
      </w:r>
    </w:p>
    <w:p w14:paraId="6DA88D78" w14:textId="77777777" w:rsidR="00CC24DA" w:rsidRPr="0059076A" w:rsidRDefault="00CC24DA" w:rsidP="00CC2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07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Materials:</w:t>
      </w:r>
    </w:p>
    <w:p w14:paraId="76481D7E" w14:textId="77777777" w:rsidR="00CC24DA" w:rsidRDefault="00CC24DA" w:rsidP="00CC24D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Snap circuit board or breadboard (if available)</w:t>
      </w:r>
    </w:p>
    <w:p w14:paraId="47A05000" w14:textId="77777777" w:rsidR="00CC24DA" w:rsidRDefault="00CC24DA" w:rsidP="00CC24D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LEDs (light-emitting diodes)</w:t>
      </w:r>
    </w:p>
    <w:p w14:paraId="6C29F91F" w14:textId="77777777" w:rsidR="00CC24DA" w:rsidRDefault="00CC24DA" w:rsidP="00CC24D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Buzzers or sound modules</w:t>
      </w:r>
    </w:p>
    <w:p w14:paraId="21471466" w14:textId="77777777" w:rsidR="00CC24DA" w:rsidRDefault="00CC24DA" w:rsidP="00CC24D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Connecting wires</w:t>
      </w:r>
    </w:p>
    <w:p w14:paraId="3EE64361" w14:textId="77777777" w:rsidR="00CC24DA" w:rsidRDefault="00CC24DA" w:rsidP="00CC24D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Battery pack</w:t>
      </w:r>
    </w:p>
    <w:p w14:paraId="22B3AE2A" w14:textId="77777777" w:rsidR="00CC24DA" w:rsidRDefault="00CC24DA" w:rsidP="00CC24D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Switch (optional)</w:t>
      </w:r>
    </w:p>
    <w:p w14:paraId="622D5780" w14:textId="77777777" w:rsidR="00CC24DA" w:rsidRPr="0059076A" w:rsidRDefault="00CC24DA" w:rsidP="00CC2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 Directions</w:t>
      </w:r>
      <w:r w:rsidRPr="005907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0082A5F7" w14:textId="77777777" w:rsidR="00CC24DA" w:rsidRPr="00B3011D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Carefully break down your old circuit.</w:t>
      </w:r>
    </w:p>
    <w:p w14:paraId="2F25ADC1" w14:textId="77777777" w:rsidR="00CC24DA" w:rsidRPr="00B3011D" w:rsidRDefault="00CC24DA" w:rsidP="00CC2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Take apart the circuit you built in </w:t>
      </w: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1 or Station 2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387815B" w14:textId="77777777" w:rsidR="00CC24DA" w:rsidRPr="00B3011D" w:rsidRDefault="00CC24DA" w:rsidP="00CC2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Keep the materials organized so they’re easy to reuse.</w:t>
      </w:r>
    </w:p>
    <w:p w14:paraId="107A66E7" w14:textId="77777777" w:rsidR="00CC24DA" w:rsidRPr="00B3011D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 Review your parts.</w:t>
      </w:r>
    </w:p>
    <w:p w14:paraId="42CA57D3" w14:textId="77777777" w:rsidR="00CC24DA" w:rsidRPr="00B3011D" w:rsidRDefault="00CC24DA" w:rsidP="00CC2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Lay out your </w:t>
      </w: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LED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buzzer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wires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battery pack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798246C" w14:textId="77777777" w:rsidR="00CC24DA" w:rsidRPr="00B3011D" w:rsidRDefault="00CC24DA" w:rsidP="00CC2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Check the </w:t>
      </w: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and negative sides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 of the components (especially the LED and buzzer—they only work one way!).</w:t>
      </w:r>
    </w:p>
    <w:p w14:paraId="52BA3D38" w14:textId="77777777" w:rsidR="00CC24DA" w:rsidRPr="00B3011D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Begin rebuilding your circuit.</w:t>
      </w:r>
    </w:p>
    <w:p w14:paraId="4DCB5C18" w14:textId="77777777" w:rsidR="00CC24DA" w:rsidRPr="00B3011D" w:rsidRDefault="00CC24DA" w:rsidP="00CC2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Start with a </w:t>
      </w: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simple loop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: Connect the battery to the buzzer or light.</w:t>
      </w:r>
    </w:p>
    <w:p w14:paraId="0D98DAE4" w14:textId="77777777" w:rsidR="00CC24DA" w:rsidRPr="00B3011D" w:rsidRDefault="00CC24DA" w:rsidP="00CC2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Then try to </w:t>
      </w: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 the second component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 (so it includes both a light and a sound).</w:t>
      </w:r>
    </w:p>
    <w:p w14:paraId="3C120BF5" w14:textId="77777777" w:rsidR="00CC24DA" w:rsidRPr="00B3011D" w:rsidRDefault="00CC24DA" w:rsidP="00CC2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Decide if you want them to work at the same time or use a switch to control them.</w:t>
      </w:r>
    </w:p>
    <w:p w14:paraId="1B619983" w14:textId="77777777" w:rsidR="00CC24DA" w:rsidRPr="00B3011D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 Test your new circuit.</w:t>
      </w:r>
    </w:p>
    <w:p w14:paraId="0A4AF276" w14:textId="77777777" w:rsidR="00CC24DA" w:rsidRPr="00B3011D" w:rsidRDefault="00CC24DA" w:rsidP="00CC24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Make sure all connections are tight and that the batteries are working.</w:t>
      </w:r>
    </w:p>
    <w:p w14:paraId="7844515C" w14:textId="77777777" w:rsidR="00CC24DA" w:rsidRPr="00B3011D" w:rsidRDefault="00CC24DA" w:rsidP="00CC24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Turn it on (if there’s a switch) or complete the circuit to test it.</w:t>
      </w:r>
    </w:p>
    <w:p w14:paraId="6FF234F9" w14:textId="77777777" w:rsidR="00CC24DA" w:rsidRPr="00B3011D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5: Problem-solve and adjust.</w:t>
      </w:r>
    </w:p>
    <w:p w14:paraId="39E72CB8" w14:textId="77777777" w:rsidR="00CC24DA" w:rsidRPr="00B3011D" w:rsidRDefault="00CC24DA" w:rsidP="00CC24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If one part doesn’t work, check: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011D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 Is it connected in the correct direction (especially LEDs)?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011D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 Are all connections complete?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011D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 Is the battery charged?</w:t>
      </w:r>
    </w:p>
    <w:p w14:paraId="74AB56D9" w14:textId="77777777" w:rsidR="00CC24DA" w:rsidRPr="00B3011D" w:rsidRDefault="00CC24DA" w:rsidP="00CC24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Try switching the order of components or changing the design.</w:t>
      </w:r>
    </w:p>
    <w:p w14:paraId="6C2FB206" w14:textId="77777777" w:rsidR="00CC24DA" w:rsidRPr="00B3011D" w:rsidRDefault="00CC24DA" w:rsidP="00CC2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301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Sketch Your New Circuit Design Below:</w:t>
      </w:r>
    </w:p>
    <w:p w14:paraId="7CCD7F4C" w14:textId="77777777" w:rsidR="00CC24DA" w:rsidRPr="00B3011D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(Include batteries, wires, light, and buzzer in your drawing.)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____________________________________________________________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____________________________________________________________</w:t>
      </w:r>
    </w:p>
    <w:p w14:paraId="72996ED5" w14:textId="77777777" w:rsidR="00CC24DA" w:rsidRPr="00B3011D" w:rsidRDefault="00CC24DA" w:rsidP="00CC24D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3DD4B3" w14:textId="77777777" w:rsidR="00CC24DA" w:rsidRPr="00B3011D" w:rsidRDefault="00CC24DA" w:rsidP="00CC2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301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Did your new circuit work?</w:t>
      </w:r>
    </w:p>
    <w:p w14:paraId="7615791E" w14:textId="77777777" w:rsidR="00CC24DA" w:rsidRPr="00B3011D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 Yes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011D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3011D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t xml:space="preserve"> Sort of</w:t>
      </w:r>
    </w:p>
    <w:p w14:paraId="30D4668B" w14:textId="77777777" w:rsidR="00CC24DA" w:rsidRPr="00B3011D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11D">
        <w:rPr>
          <w:rFonts w:ascii="Times New Roman" w:eastAsia="Times New Roman" w:hAnsi="Times New Roman" w:cs="Times New Roman"/>
          <w:kern w:val="0"/>
          <w14:ligatures w14:val="none"/>
        </w:rPr>
        <w:t>If it didn’t work, what will you try differently next time?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  <w:r w:rsidRPr="00B3011D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____________________________________________________________</w:t>
      </w:r>
    </w:p>
    <w:p w14:paraId="48459BF6" w14:textId="77777777" w:rsidR="00291A62" w:rsidRDefault="00291A62"/>
    <w:p w14:paraId="2CC806CD" w14:textId="77777777" w:rsidR="00CC24DA" w:rsidRDefault="00CC24DA"/>
    <w:p w14:paraId="3D75F861" w14:textId="77777777" w:rsidR="00CC24DA" w:rsidRDefault="00CC24DA"/>
    <w:p w14:paraId="63FF9BDF" w14:textId="77777777" w:rsidR="00CC24DA" w:rsidRDefault="00CC24DA"/>
    <w:p w14:paraId="384D9732" w14:textId="77777777" w:rsidR="00CC24DA" w:rsidRDefault="00CC24DA"/>
    <w:p w14:paraId="19CE22BB" w14:textId="77777777" w:rsidR="00CC24DA" w:rsidRDefault="00CC24DA"/>
    <w:p w14:paraId="57F98AA8" w14:textId="77777777" w:rsidR="00CC24DA" w:rsidRDefault="00CC24DA"/>
    <w:p w14:paraId="6083C6C0" w14:textId="77777777" w:rsidR="00CC24DA" w:rsidRDefault="00CC24DA"/>
    <w:p w14:paraId="75913CB5" w14:textId="77777777" w:rsidR="00CC24DA" w:rsidRDefault="00CC24DA"/>
    <w:p w14:paraId="3A486107" w14:textId="77777777" w:rsidR="00CC24DA" w:rsidRDefault="00CC24DA"/>
    <w:p w14:paraId="0E58F3D3" w14:textId="77777777" w:rsidR="00CC24DA" w:rsidRDefault="00CC24DA"/>
    <w:p w14:paraId="49D4C153" w14:textId="77777777" w:rsidR="00CC24DA" w:rsidRDefault="00CC24DA"/>
    <w:p w14:paraId="3ED203A9" w14:textId="77777777" w:rsidR="00CC24DA" w:rsidRDefault="00CC24DA"/>
    <w:p w14:paraId="3D7E88D4" w14:textId="77777777" w:rsidR="00CC24DA" w:rsidRDefault="00CC24DA"/>
    <w:p w14:paraId="42BAA6B3" w14:textId="77777777" w:rsidR="00CC24DA" w:rsidRDefault="00CC24DA"/>
    <w:p w14:paraId="66317437" w14:textId="77777777" w:rsidR="00CC24DA" w:rsidRDefault="00CC24DA"/>
    <w:p w14:paraId="63B9BF48" w14:textId="77777777" w:rsidR="00CC24DA" w:rsidRDefault="00CC24DA"/>
    <w:p w14:paraId="411C295F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Apple Color Emoji" w:eastAsia="Times New Roman" w:hAnsi="Apple Color Emoji" w:cs="Apple Color Emoji"/>
          <w:kern w:val="0"/>
          <w14:ligatures w14:val="none"/>
        </w:rPr>
        <w:t>🔧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3: Build, Break &amp; Rebuild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2-PS1-3 – </w:t>
      </w:r>
      <w:r w:rsidRPr="00CC24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Make observations to construct an evidence-based account of how an object made of a small set of pieces can be disassembled and made into a new object.</w:t>
      </w:r>
    </w:p>
    <w:p w14:paraId="706C0025" w14:textId="77777777" w:rsidR="00CC24DA" w:rsidRPr="00CC24DA" w:rsidRDefault="00CC24DA" w:rsidP="00CC24D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C24DA" w:rsidRPr="00CC24DA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0CC999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4E7516" w14:textId="77777777" w:rsidR="00CC24DA" w:rsidRPr="00CC24DA" w:rsidRDefault="00CC24DA" w:rsidP="00CC2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C24D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C2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Elementary Level</w:t>
      </w:r>
    </w:p>
    <w:p w14:paraId="2EEED18B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1A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C24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study of technology uses knowledge and skills from other subject areas.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br/>
        <w:t>→ Students apply concepts from science and engineering to redesign and troubleshoot simple circuits.</w:t>
      </w:r>
    </w:p>
    <w:p w14:paraId="1AE9816A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2A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C24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are designed to meet needs and wants.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br/>
        <w:t>→ Students explore how circuit components (buzzer, LED, battery) work together as a system that can be redesigned.</w:t>
      </w:r>
    </w:p>
    <w:p w14:paraId="0B1670AA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4A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C24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Break systems into parts to see how they work together.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br/>
        <w:t>→ By disassembling and reassembling a circuit, students identify the role and interdependence of each component.</w:t>
      </w:r>
    </w:p>
    <w:p w14:paraId="76ECE33A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8A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C24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is a creative process for meeting human needs and wants.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br/>
        <w:t>→ Students reimagine and rebuild a functional circuit using prior knowledge and creative decision-making.</w:t>
      </w:r>
    </w:p>
    <w:p w14:paraId="78D60E1F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9A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C24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Modeling helps convey ideas and communicate solutions.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br/>
        <w:t>→ Students sketch and label their circuit to communicate how their redesigned system functions.</w:t>
      </w:r>
    </w:p>
    <w:p w14:paraId="46E8A43C" w14:textId="77777777" w:rsidR="00CC24DA" w:rsidRPr="00CC24DA" w:rsidRDefault="00CC24DA" w:rsidP="00CC24D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C24DA" w:rsidRPr="00CC24DA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42E102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5F17E11" w14:textId="77777777" w:rsidR="00CC24DA" w:rsidRPr="00CC24DA" w:rsidRDefault="00CC24DA" w:rsidP="00CC2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C24D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C2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Elementary Level</w:t>
      </w:r>
    </w:p>
    <w:p w14:paraId="7C7E3E12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CCSS.MATH.CONTENT.2.MD.D.10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C24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Draw a picture graph and a bar graph to represent a data set with up to four categories.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br/>
        <w:t>→ Students can create and label a diagram of their circuit (picture graph/model) to represent its parts and connections.</w:t>
      </w:r>
    </w:p>
    <w:p w14:paraId="122027F6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CCSS.MATH.PRACTICE.MP1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C24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Make sense of problems and persevere in solving them.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br/>
        <w:t>→ Students engage in troubleshooting when the circuit does not work and iterate to fix design issues.</w:t>
      </w:r>
    </w:p>
    <w:p w14:paraId="76A9BFBC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CCSS.MATH.PRACTICE.MP5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C24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appropriate tools strategically.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br/>
        <w:t>→ Students select and properly use wires, batteries, and electronic components to rebuild a functional system.</w:t>
      </w:r>
    </w:p>
    <w:p w14:paraId="692D986A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CCSS.MATH.PRACTICE.MP6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C24D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Attend to precision.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br/>
        <w:t>→ Careful attention is required for correct polarity, tight connections, and circuit layout to ensure success.</w:t>
      </w:r>
    </w:p>
    <w:p w14:paraId="153D03C9" w14:textId="77777777" w:rsidR="00CC24DA" w:rsidRPr="00CC24DA" w:rsidRDefault="00CC24DA" w:rsidP="00CC24D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CC24DA" w:rsidRPr="00CC24DA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62F56A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0C6F15C" w14:textId="77777777" w:rsidR="00CC24DA" w:rsidRPr="00CC24DA" w:rsidRDefault="00CC24DA" w:rsidP="00CC2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C24D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CC2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Summary:</w:t>
      </w:r>
    </w:p>
    <w:p w14:paraId="4B26513B" w14:textId="77777777" w:rsidR="00CC24DA" w:rsidRPr="00CC24DA" w:rsidRDefault="00CC24DA" w:rsidP="00CC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This hands-on station aligns with </w:t>
      </w: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by engaging students in building and modifying physical systems from parts. It meets </w:t>
      </w: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through system thinking, design, and modeling. It supports </w:t>
      </w:r>
      <w:r w:rsidRPr="00CC24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</w:t>
      </w:r>
      <w:r w:rsidRPr="00CC24DA">
        <w:rPr>
          <w:rFonts w:ascii="Times New Roman" w:eastAsia="Times New Roman" w:hAnsi="Times New Roman" w:cs="Times New Roman"/>
          <w:kern w:val="0"/>
          <w14:ligatures w14:val="none"/>
        </w:rPr>
        <w:t xml:space="preserve"> by promoting visual representation, logical reasoning, and precision in building and testing a working circuit.</w:t>
      </w:r>
    </w:p>
    <w:p w14:paraId="65483122" w14:textId="77777777" w:rsidR="00CC24DA" w:rsidRDefault="00CC24DA"/>
    <w:sectPr w:rsidR="00CC24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B63"/>
    <w:multiLevelType w:val="multilevel"/>
    <w:tmpl w:val="B8DE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270A9"/>
    <w:multiLevelType w:val="multilevel"/>
    <w:tmpl w:val="B8AC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9207C5"/>
    <w:multiLevelType w:val="multilevel"/>
    <w:tmpl w:val="76D8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05176"/>
    <w:multiLevelType w:val="multilevel"/>
    <w:tmpl w:val="DAA0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B3FA0"/>
    <w:multiLevelType w:val="multilevel"/>
    <w:tmpl w:val="4862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581397">
    <w:abstractNumId w:val="3"/>
  </w:num>
  <w:num w:numId="2" w16cid:durableId="1664774855">
    <w:abstractNumId w:val="2"/>
  </w:num>
  <w:num w:numId="3" w16cid:durableId="1280258147">
    <w:abstractNumId w:val="1"/>
  </w:num>
  <w:num w:numId="4" w16cid:durableId="1654523063">
    <w:abstractNumId w:val="4"/>
  </w:num>
  <w:num w:numId="5" w16cid:durableId="125405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DA"/>
    <w:rsid w:val="00291A62"/>
    <w:rsid w:val="006828BF"/>
    <w:rsid w:val="00AD7BE1"/>
    <w:rsid w:val="00B702A6"/>
    <w:rsid w:val="00CC24DA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5B69"/>
  <w15:chartTrackingRefBased/>
  <w15:docId w15:val="{6CB3482A-23B0-DF4A-94FE-AE9ED2EA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DA"/>
  </w:style>
  <w:style w:type="paragraph" w:styleId="Heading1">
    <w:name w:val="heading 1"/>
    <w:basedOn w:val="Normal"/>
    <w:next w:val="Normal"/>
    <w:link w:val="Heading1Char"/>
    <w:uiPriority w:val="9"/>
    <w:qFormat/>
    <w:rsid w:val="00CC2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2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4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C24DA"/>
    <w:rPr>
      <w:b/>
      <w:bCs/>
    </w:rPr>
  </w:style>
  <w:style w:type="character" w:styleId="Emphasis">
    <w:name w:val="Emphasis"/>
    <w:basedOn w:val="DefaultParagraphFont"/>
    <w:uiPriority w:val="20"/>
    <w:qFormat/>
    <w:rsid w:val="00CC2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5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319D64FC-999A-4FCD-9D38-0A874A8477E8}"/>
</file>

<file path=customXml/itemProps2.xml><?xml version="1.0" encoding="utf-8"?>
<ds:datastoreItem xmlns:ds="http://schemas.openxmlformats.org/officeDocument/2006/customXml" ds:itemID="{568C5D4B-000E-47B7-8AFD-5BB2E9AFBB62}"/>
</file>

<file path=customXml/itemProps3.xml><?xml version="1.0" encoding="utf-8"?>
<ds:datastoreItem xmlns:ds="http://schemas.openxmlformats.org/officeDocument/2006/customXml" ds:itemID="{BEFCDE66-97DB-4514-95EF-48966914E6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2025-06-17T15:06:00Z</dcterms:created>
  <dcterms:modified xsi:type="dcterms:W3CDTF">2025-06-17T15:13:00Z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