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0066" w14:textId="77777777" w:rsidR="00995A0D" w:rsidRDefault="00995A0D" w:rsidP="00DF3963">
      <w:pPr>
        <w:pStyle w:val="Header"/>
      </w:pPr>
    </w:p>
    <w:p w14:paraId="0951FFD5" w14:textId="22988FB6" w:rsidR="003A4D03" w:rsidRPr="001D0ED2" w:rsidRDefault="003A4D03" w:rsidP="003A4D03">
      <w:pPr>
        <w:pStyle w:val="SubTitle"/>
        <w:rPr>
          <w:rFonts w:ascii="Arial Narrow Bold" w:eastAsia="Arial Unicode MS" w:hAnsi="Arial Narrow Bold"/>
          <w:b/>
          <w:bCs w:val="0"/>
          <w:caps w:val="0"/>
          <w:color w:val="auto"/>
          <w:spacing w:val="20"/>
          <w:sz w:val="40"/>
        </w:rPr>
      </w:pPr>
      <w:r>
        <w:t xml:space="preserve">UNIT: </w:t>
      </w:r>
      <w:r w:rsidRPr="00D438E6">
        <w:t xml:space="preserve">ELECTRICAL CIRCUITS </w:t>
      </w:r>
    </w:p>
    <w:p w14:paraId="29D03964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DD8408CCC9A6644895057BC31E7C8E0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4366ED8" w14:textId="77777777" w:rsidR="00EF6FDD" w:rsidRPr="00D95517" w:rsidRDefault="00D95517" w:rsidP="00EF6FDD">
          <w:pPr>
            <w:pStyle w:val="Title-STEM"/>
            <w:rPr>
              <w:sz w:val="56"/>
              <w:szCs w:val="22"/>
            </w:rPr>
          </w:pPr>
          <w:r w:rsidRPr="00D95517">
            <w:rPr>
              <w:sz w:val="56"/>
              <w:szCs w:val="56"/>
            </w:rPr>
            <w:t>ACT-Based Reading: Technical Reading Comprehension – Ohm’s Law in Action Answer Key</w:t>
          </w:r>
        </w:p>
      </w:sdtContent>
    </w:sdt>
    <w:p w14:paraId="2747332E" w14:textId="77777777" w:rsidR="001D0ED2" w:rsidRDefault="001D0ED2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718335F6" w14:textId="77777777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ACT-Style </w:t>
      </w:r>
      <w:r w:rsidR="0014690B" w:rsidRPr="0014690B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MULTIPLE CHOICE QUESTION:</w:t>
      </w:r>
    </w:p>
    <w:p w14:paraId="51BA1ECB" w14:textId="77777777" w:rsidR="0014690B" w:rsidRDefault="0014690B" w:rsidP="0014690B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>Question 1 (Key Ideas and Details):</w:t>
      </w:r>
    </w:p>
    <w:p w14:paraId="6C3C3852" w14:textId="77777777" w:rsidR="0014690B" w:rsidRPr="0014690B" w:rsidRDefault="0014690B" w:rsidP="0014690B">
      <w:pPr>
        <w:pStyle w:val="ListParagraph"/>
        <w:numPr>
          <w:ilvl w:val="0"/>
          <w:numId w:val="35"/>
        </w:numPr>
        <w:spacing w:before="100" w:before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According to Ohm’s Law, if resistance in a circuit increases while voltage remains constant, what will happen to the current?</w:t>
      </w:r>
    </w:p>
    <w:p w14:paraId="5D49952D" w14:textId="77777777" w:rsidR="0014690B" w:rsidRDefault="0014690B" w:rsidP="001469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increase.</w:t>
      </w:r>
    </w:p>
    <w:p w14:paraId="6AECD50F" w14:textId="77777777" w:rsidR="0014690B" w:rsidRDefault="0014690B" w:rsidP="001469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D0ED2">
        <w:rPr>
          <w:color w:val="000000"/>
          <w:sz w:val="24"/>
          <w:szCs w:val="28"/>
          <w:highlight w:val="yellow"/>
        </w:rPr>
        <w:t>It will decrease.</w:t>
      </w:r>
    </w:p>
    <w:p w14:paraId="1AB68801" w14:textId="77777777" w:rsidR="0014690B" w:rsidRDefault="0014690B" w:rsidP="001469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remain the same.</w:t>
      </w:r>
    </w:p>
    <w:p w14:paraId="678C42E3" w14:textId="77777777" w:rsidR="0014690B" w:rsidRDefault="0014690B" w:rsidP="001469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fluctuate randomly.</w:t>
      </w:r>
    </w:p>
    <w:p w14:paraId="0AEEE4F8" w14:textId="77777777" w:rsidR="001D0ED2" w:rsidRPr="001D0ED2" w:rsidRDefault="001D0ED2" w:rsidP="001D0ED2">
      <w:pPr>
        <w:spacing w:before="100" w:beforeAutospacing="1"/>
        <w:rPr>
          <w:b/>
          <w:bCs w:val="0"/>
          <w:color w:val="000000"/>
          <w:sz w:val="24"/>
          <w:szCs w:val="28"/>
        </w:rPr>
      </w:pPr>
      <w:r w:rsidRPr="001D0ED2">
        <w:rPr>
          <w:b/>
          <w:bCs w:val="0"/>
          <w:i/>
          <w:iCs/>
          <w:color w:val="000000"/>
          <w:sz w:val="24"/>
          <w:szCs w:val="28"/>
        </w:rPr>
        <w:t>(Correct Answer: B – It will decrease.)</w:t>
      </w:r>
    </w:p>
    <w:p w14:paraId="09D2C428" w14:textId="77777777" w:rsidR="0014690B" w:rsidRDefault="0014690B" w:rsidP="0014690B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>Question 2 (Craft and Structure):</w:t>
      </w:r>
    </w:p>
    <w:p w14:paraId="75BBDFA3" w14:textId="77777777" w:rsidR="0014690B" w:rsidRPr="0014690B" w:rsidRDefault="0014690B" w:rsidP="0014690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In the passage about Ohm’s Law, which of the following best describes the role of the second paragraph?</w:t>
      </w:r>
    </w:p>
    <w:p w14:paraId="437F5764" w14:textId="77777777" w:rsidR="0014690B" w:rsidRDefault="0014690B" w:rsidP="001469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provides a historical background on Georg Ohm.</w:t>
      </w:r>
    </w:p>
    <w:p w14:paraId="074875D1" w14:textId="77777777" w:rsidR="0014690B" w:rsidRDefault="0014690B" w:rsidP="001469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presents an opposing viewpoint on electrical resistance.</w:t>
      </w:r>
    </w:p>
    <w:p w14:paraId="01DC8847" w14:textId="77777777" w:rsidR="0014690B" w:rsidRDefault="0014690B" w:rsidP="001469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D0ED2">
        <w:rPr>
          <w:color w:val="000000"/>
          <w:sz w:val="24"/>
          <w:szCs w:val="28"/>
          <w:highlight w:val="yellow"/>
        </w:rPr>
        <w:t>It explains real-world applications of Ohm’s Law.</w:t>
      </w:r>
    </w:p>
    <w:p w14:paraId="0464CBDC" w14:textId="77777777" w:rsidR="0014690B" w:rsidRDefault="0014690B" w:rsidP="00C45A6E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describes the mathematical derivation of Ohm’s Law.</w:t>
      </w:r>
    </w:p>
    <w:p w14:paraId="29ED7604" w14:textId="77777777" w:rsidR="001D0ED2" w:rsidRPr="001D0ED2" w:rsidRDefault="001D0ED2" w:rsidP="001D0ED2">
      <w:pPr>
        <w:spacing w:before="100" w:beforeAutospacing="1" w:after="100" w:afterAutospacing="1"/>
        <w:rPr>
          <w:b/>
          <w:bCs w:val="0"/>
          <w:color w:val="000000"/>
          <w:sz w:val="24"/>
          <w:szCs w:val="28"/>
        </w:rPr>
      </w:pPr>
      <w:r w:rsidRPr="001D0ED2">
        <w:rPr>
          <w:b/>
          <w:bCs w:val="0"/>
          <w:i/>
          <w:iCs/>
          <w:color w:val="000000"/>
          <w:sz w:val="24"/>
          <w:szCs w:val="28"/>
        </w:rPr>
        <w:t>(Correct Answer: C – It explains real-world applications of Ohm’s Law.)</w:t>
      </w:r>
    </w:p>
    <w:sectPr w:rsidR="001D0ED2" w:rsidRPr="001D0ED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53DD" w14:textId="77777777" w:rsidR="00D2059C" w:rsidRDefault="00D2059C" w:rsidP="00DF3963">
      <w:r>
        <w:separator/>
      </w:r>
    </w:p>
  </w:endnote>
  <w:endnote w:type="continuationSeparator" w:id="0">
    <w:p w14:paraId="05DD61CC" w14:textId="77777777" w:rsidR="00D2059C" w:rsidRDefault="00D2059C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BC5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BF692" w14:textId="77777777" w:rsidR="00B563BD" w:rsidRDefault="00B563BD" w:rsidP="00DF3963">
    <w:pPr>
      <w:pStyle w:val="Footer"/>
    </w:pPr>
  </w:p>
  <w:p w14:paraId="7E8F2F5A" w14:textId="77777777" w:rsidR="00F60323" w:rsidRDefault="00F60323"/>
  <w:p w14:paraId="56189A9D" w14:textId="77777777" w:rsidR="00F60323" w:rsidRDefault="00F60323"/>
  <w:p w14:paraId="08F049BD" w14:textId="77777777" w:rsidR="00F60323" w:rsidRDefault="00F60323"/>
  <w:p w14:paraId="05497CD4" w14:textId="77777777" w:rsidR="00F60323" w:rsidRDefault="00F60323"/>
  <w:p w14:paraId="6F468816" w14:textId="77777777" w:rsidR="00F60323" w:rsidRDefault="00F60323"/>
  <w:p w14:paraId="7FDFA13C" w14:textId="77777777" w:rsidR="00F60323" w:rsidRDefault="00F60323"/>
  <w:p w14:paraId="4139748E" w14:textId="77777777" w:rsidR="00F60323" w:rsidRDefault="00F60323"/>
  <w:p w14:paraId="54394BDE" w14:textId="77777777" w:rsidR="00F60323" w:rsidRDefault="00F60323"/>
  <w:p w14:paraId="35206D26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B02B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4253C51" wp14:editId="0387E85D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511B9C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46CED2D" w14:textId="77777777" w:rsidTr="00A01EDF">
      <w:tc>
        <w:tcPr>
          <w:tcW w:w="6840" w:type="dxa"/>
        </w:tcPr>
        <w:p w14:paraId="442D316B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551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Technical Reading Comprehension – Ohm’s Law in Action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14CDC0DF" w14:textId="77777777" w:rsidR="00A01EDF" w:rsidRPr="002C586A" w:rsidRDefault="00D2059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1D399B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A330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8D34E13" wp14:editId="0D671D5A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2A32B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BB89FEE" w14:textId="77777777" w:rsidTr="0014749C">
      <w:tc>
        <w:tcPr>
          <w:tcW w:w="6840" w:type="dxa"/>
        </w:tcPr>
        <w:p w14:paraId="263D32FE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551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Technical Reading Comprehension – Ohm’s Law in Action Answer Key</w:t>
              </w:r>
            </w:sdtContent>
          </w:sdt>
        </w:p>
      </w:tc>
      <w:tc>
        <w:tcPr>
          <w:tcW w:w="3140" w:type="dxa"/>
        </w:tcPr>
        <w:p w14:paraId="14DA09DA" w14:textId="77777777" w:rsidR="004D1965" w:rsidRPr="00A01EDF" w:rsidRDefault="00D2059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44DC159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CC4E" w14:textId="77777777" w:rsidR="00D2059C" w:rsidRDefault="00D2059C" w:rsidP="00DF3963">
      <w:r>
        <w:separator/>
      </w:r>
    </w:p>
  </w:footnote>
  <w:footnote w:type="continuationSeparator" w:id="0">
    <w:p w14:paraId="6BBBD18C" w14:textId="77777777" w:rsidR="00D2059C" w:rsidRDefault="00D2059C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4E29E510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F739294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CB1D25" w14:textId="77777777" w:rsidR="00DC4B31" w:rsidRDefault="00DC4B31">
          <w:pPr>
            <w:pStyle w:val="Header"/>
          </w:pPr>
        </w:p>
      </w:tc>
    </w:tr>
    <w:tr w:rsidR="00DC4B31" w14:paraId="4ED49A11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4581BC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8EEADA" w14:textId="77777777" w:rsidR="00DC4B31" w:rsidRDefault="00DC4B31">
          <w:pPr>
            <w:pStyle w:val="Header"/>
          </w:pPr>
        </w:p>
      </w:tc>
    </w:tr>
  </w:tbl>
  <w:p w14:paraId="4D275518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C0211AC" wp14:editId="166CB9EB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F8482A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A3C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0FE9F1B5" wp14:editId="1CEA6F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E0E70BA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3FF2213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CAF46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1C8BCF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B076596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5D1196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D06382F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4C89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76E6F"/>
    <w:multiLevelType w:val="hybridMultilevel"/>
    <w:tmpl w:val="BB5C415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E67071D"/>
    <w:multiLevelType w:val="hybridMultilevel"/>
    <w:tmpl w:val="1FC29C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20E18"/>
    <w:multiLevelType w:val="hybridMultilevel"/>
    <w:tmpl w:val="C1F2E7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4205D6"/>
    <w:multiLevelType w:val="hybridMultilevel"/>
    <w:tmpl w:val="8A2E8F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F80C30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697146">
    <w:abstractNumId w:val="17"/>
  </w:num>
  <w:num w:numId="2" w16cid:durableId="1204170744">
    <w:abstractNumId w:val="0"/>
  </w:num>
  <w:num w:numId="3" w16cid:durableId="1824814722">
    <w:abstractNumId w:val="32"/>
  </w:num>
  <w:num w:numId="4" w16cid:durableId="919296176">
    <w:abstractNumId w:val="29"/>
  </w:num>
  <w:num w:numId="5" w16cid:durableId="704983759">
    <w:abstractNumId w:val="15"/>
  </w:num>
  <w:num w:numId="6" w16cid:durableId="1729836503">
    <w:abstractNumId w:val="2"/>
  </w:num>
  <w:num w:numId="7" w16cid:durableId="1740597721">
    <w:abstractNumId w:val="23"/>
  </w:num>
  <w:num w:numId="8" w16cid:durableId="1144664483">
    <w:abstractNumId w:val="11"/>
  </w:num>
  <w:num w:numId="9" w16cid:durableId="1425297388">
    <w:abstractNumId w:val="4"/>
  </w:num>
  <w:num w:numId="10" w16cid:durableId="228852953">
    <w:abstractNumId w:val="6"/>
  </w:num>
  <w:num w:numId="11" w16cid:durableId="1269655201">
    <w:abstractNumId w:val="3"/>
  </w:num>
  <w:num w:numId="12" w16cid:durableId="1064790261">
    <w:abstractNumId w:val="1"/>
  </w:num>
  <w:num w:numId="13" w16cid:durableId="1311904734">
    <w:abstractNumId w:val="35"/>
  </w:num>
  <w:num w:numId="14" w16cid:durableId="1192064395">
    <w:abstractNumId w:val="5"/>
  </w:num>
  <w:num w:numId="15" w16cid:durableId="940920599">
    <w:abstractNumId w:val="33"/>
  </w:num>
  <w:num w:numId="16" w16cid:durableId="850529594">
    <w:abstractNumId w:val="13"/>
  </w:num>
  <w:num w:numId="17" w16cid:durableId="1147286416">
    <w:abstractNumId w:val="7"/>
  </w:num>
  <w:num w:numId="18" w16cid:durableId="981423985">
    <w:abstractNumId w:val="34"/>
  </w:num>
  <w:num w:numId="19" w16cid:durableId="697511376">
    <w:abstractNumId w:val="20"/>
  </w:num>
  <w:num w:numId="20" w16cid:durableId="1589540547">
    <w:abstractNumId w:val="21"/>
  </w:num>
  <w:num w:numId="21" w16cid:durableId="1569340671">
    <w:abstractNumId w:val="36"/>
  </w:num>
  <w:num w:numId="22" w16cid:durableId="1654530786">
    <w:abstractNumId w:val="28"/>
  </w:num>
  <w:num w:numId="23" w16cid:durableId="1182551693">
    <w:abstractNumId w:val="9"/>
  </w:num>
  <w:num w:numId="24" w16cid:durableId="1690326216">
    <w:abstractNumId w:val="22"/>
  </w:num>
  <w:num w:numId="25" w16cid:durableId="370110444">
    <w:abstractNumId w:val="10"/>
  </w:num>
  <w:num w:numId="26" w16cid:durableId="29458344">
    <w:abstractNumId w:val="19"/>
  </w:num>
  <w:num w:numId="27" w16cid:durableId="222524223">
    <w:abstractNumId w:val="30"/>
  </w:num>
  <w:num w:numId="28" w16cid:durableId="1438673251">
    <w:abstractNumId w:val="25"/>
  </w:num>
  <w:num w:numId="29" w16cid:durableId="860434293">
    <w:abstractNumId w:val="24"/>
  </w:num>
  <w:num w:numId="30" w16cid:durableId="2144930898">
    <w:abstractNumId w:val="14"/>
  </w:num>
  <w:num w:numId="31" w16cid:durableId="1729299667">
    <w:abstractNumId w:val="8"/>
  </w:num>
  <w:num w:numId="32" w16cid:durableId="1830442566">
    <w:abstractNumId w:val="12"/>
  </w:num>
  <w:num w:numId="33" w16cid:durableId="1805730134">
    <w:abstractNumId w:val="18"/>
  </w:num>
  <w:num w:numId="34" w16cid:durableId="175971102">
    <w:abstractNumId w:val="31"/>
  </w:num>
  <w:num w:numId="35" w16cid:durableId="1594388990">
    <w:abstractNumId w:val="27"/>
  </w:num>
  <w:num w:numId="36" w16cid:durableId="1866359186">
    <w:abstractNumId w:val="26"/>
  </w:num>
  <w:num w:numId="37" w16cid:durableId="9706940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9C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4690B"/>
    <w:rsid w:val="00170CAB"/>
    <w:rsid w:val="001C4C8B"/>
    <w:rsid w:val="001D0ED2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A4D03"/>
    <w:rsid w:val="003C0D5B"/>
    <w:rsid w:val="003C5E58"/>
    <w:rsid w:val="003F03DC"/>
    <w:rsid w:val="00434E13"/>
    <w:rsid w:val="00437C40"/>
    <w:rsid w:val="004A115C"/>
    <w:rsid w:val="004C4354"/>
    <w:rsid w:val="004D1965"/>
    <w:rsid w:val="00500EB7"/>
    <w:rsid w:val="005212F5"/>
    <w:rsid w:val="0052508E"/>
    <w:rsid w:val="005478B5"/>
    <w:rsid w:val="0055701A"/>
    <w:rsid w:val="0056530E"/>
    <w:rsid w:val="00587EC2"/>
    <w:rsid w:val="005E0564"/>
    <w:rsid w:val="005E6B03"/>
    <w:rsid w:val="00632EA4"/>
    <w:rsid w:val="00652D5E"/>
    <w:rsid w:val="006A644B"/>
    <w:rsid w:val="00730F51"/>
    <w:rsid w:val="00774542"/>
    <w:rsid w:val="00784494"/>
    <w:rsid w:val="007A1F7B"/>
    <w:rsid w:val="007B2D65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349AD"/>
    <w:rsid w:val="00995A0D"/>
    <w:rsid w:val="009C0098"/>
    <w:rsid w:val="009C4D35"/>
    <w:rsid w:val="00A01EDF"/>
    <w:rsid w:val="00A108D8"/>
    <w:rsid w:val="00A17503"/>
    <w:rsid w:val="00A17B00"/>
    <w:rsid w:val="00A17F6A"/>
    <w:rsid w:val="00A30331"/>
    <w:rsid w:val="00A50B1C"/>
    <w:rsid w:val="00A677CF"/>
    <w:rsid w:val="00AD3769"/>
    <w:rsid w:val="00AE1609"/>
    <w:rsid w:val="00B01867"/>
    <w:rsid w:val="00B563BD"/>
    <w:rsid w:val="00BF03B7"/>
    <w:rsid w:val="00C45A6E"/>
    <w:rsid w:val="00C45E54"/>
    <w:rsid w:val="00C937A0"/>
    <w:rsid w:val="00D050DA"/>
    <w:rsid w:val="00D174A8"/>
    <w:rsid w:val="00D175CE"/>
    <w:rsid w:val="00D2059C"/>
    <w:rsid w:val="00D26C2B"/>
    <w:rsid w:val="00D438E6"/>
    <w:rsid w:val="00D60CCA"/>
    <w:rsid w:val="00D95517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63C70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946FFD"/>
  <w15:docId w15:val="{FD17524E-6DAC-F240-B5D9-FDEA9A41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Reading/Technical-Reading-Comprehension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8408CCC9A6644895057BC31E7C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E03F-D486-2E45-AD12-7C0DF39197ED}"/>
      </w:docPartPr>
      <w:docPartBody>
        <w:p w:rsidR="007D4C5A" w:rsidRDefault="007D4C5A">
          <w:pPr>
            <w:pStyle w:val="DD8408CCC9A6644895057BC31E7C8E0E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5A"/>
    <w:rsid w:val="00784494"/>
    <w:rsid w:val="007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DD8408CCC9A6644895057BC31E7C8E0E">
    <w:name w:val="DD8408CCC9A6644895057BC31E7C8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Technical-Reading-Comprehension-Answer-key.dotx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Technical Reading Comprehension – Ohm’s Law in Action Answer Key</dc:title>
  <dc:subject/>
  <dc:creator>GERRYCA ISABELLE MAAGAD</dc:creator>
  <cp:keywords/>
  <cp:lastModifiedBy>Gerryca Maagad</cp:lastModifiedBy>
  <cp:revision>1</cp:revision>
  <dcterms:created xsi:type="dcterms:W3CDTF">2025-07-02T15:03:00Z</dcterms:created>
  <dcterms:modified xsi:type="dcterms:W3CDTF">2025-07-02T15:03:00Z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