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CBD8" w14:textId="77777777" w:rsidR="00995A0D" w:rsidRDefault="00995A0D" w:rsidP="00DF3963">
      <w:pPr>
        <w:pStyle w:val="Header"/>
      </w:pPr>
    </w:p>
    <w:p w14:paraId="4362E9F8" w14:textId="722C53AF" w:rsidR="005934EA" w:rsidRPr="00725E40" w:rsidRDefault="005934EA" w:rsidP="005934EA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Pr="00D438E6">
        <w:t xml:space="preserve">ELECTRICAL CIRCUITS </w:t>
      </w:r>
    </w:p>
    <w:p w14:paraId="44B6BA64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3388961AC2B160469076CF116BDC40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1196C5D" w14:textId="77777777" w:rsidR="00EF6FDD" w:rsidRPr="00FC630A" w:rsidRDefault="00FC630A" w:rsidP="00EF6FDD">
          <w:pPr>
            <w:pStyle w:val="Title-STEM"/>
            <w:rPr>
              <w:sz w:val="56"/>
              <w:szCs w:val="22"/>
            </w:rPr>
          </w:pPr>
          <w:r w:rsidRPr="00FC630A">
            <w:rPr>
              <w:sz w:val="56"/>
              <w:szCs w:val="56"/>
            </w:rPr>
            <w:t>ACT-Based Science: Series vs. Parallel Circuits – Efficiency Test (Experimental Design &amp; Hypothesis Testing)</w:t>
          </w:r>
        </w:p>
      </w:sdtContent>
    </w:sdt>
    <w:p w14:paraId="375F040D" w14:textId="77777777" w:rsidR="00D438E6" w:rsidRDefault="00D438E6" w:rsidP="001C4C8B">
      <w:pPr>
        <w:pStyle w:val="BodyText"/>
      </w:pPr>
    </w:p>
    <w:p w14:paraId="532B3F83" w14:textId="77777777" w:rsidR="008B389B" w:rsidRPr="00D438E6" w:rsidRDefault="00D438E6" w:rsidP="001C4C8B">
      <w:pPr>
        <w:pStyle w:val="BodyText"/>
        <w:rPr>
          <w:sz w:val="24"/>
          <w:szCs w:val="24"/>
        </w:rPr>
      </w:pPr>
      <w:r w:rsidRPr="00D438E6">
        <w:rPr>
          <w:sz w:val="24"/>
          <w:szCs w:val="24"/>
        </w:rPr>
        <w:t xml:space="preserve">These </w:t>
      </w:r>
      <w:r w:rsidRPr="00027433">
        <w:rPr>
          <w:b/>
          <w:bCs/>
          <w:sz w:val="24"/>
          <w:szCs w:val="24"/>
        </w:rPr>
        <w:t>hands-on science activities</w:t>
      </w:r>
      <w:r w:rsidRPr="00D438E6">
        <w:rPr>
          <w:sz w:val="24"/>
          <w:szCs w:val="24"/>
        </w:rPr>
        <w:t xml:space="preserve"> align with </w:t>
      </w:r>
      <w:r w:rsidRPr="00027433">
        <w:rPr>
          <w:b/>
          <w:bCs/>
          <w:sz w:val="24"/>
          <w:szCs w:val="24"/>
        </w:rPr>
        <w:t xml:space="preserve">ACT Science College and Career Readiness Standards (CCRS) </w:t>
      </w:r>
      <w:r w:rsidRPr="00D438E6">
        <w:rPr>
          <w:sz w:val="24"/>
          <w:szCs w:val="24"/>
        </w:rPr>
        <w:t xml:space="preserve">and reinforce key skills like </w:t>
      </w:r>
      <w:r w:rsidRPr="00027433">
        <w:rPr>
          <w:b/>
          <w:bCs/>
          <w:sz w:val="24"/>
          <w:szCs w:val="24"/>
        </w:rPr>
        <w:t>data interpretation, experimental design, and scientific reasoning</w:t>
      </w:r>
      <w:r w:rsidRPr="00D438E6">
        <w:rPr>
          <w:sz w:val="24"/>
          <w:szCs w:val="24"/>
        </w:rPr>
        <w:t xml:space="preserve">—all while deepening students’ understanding of </w:t>
      </w:r>
      <w:r w:rsidRPr="00027433">
        <w:rPr>
          <w:b/>
          <w:bCs/>
          <w:sz w:val="24"/>
          <w:szCs w:val="24"/>
        </w:rPr>
        <w:t>electric circuits</w:t>
      </w:r>
      <w:r w:rsidRPr="00D438E6">
        <w:rPr>
          <w:sz w:val="24"/>
          <w:szCs w:val="24"/>
        </w:rPr>
        <w:t>.</w:t>
      </w:r>
    </w:p>
    <w:p w14:paraId="3D3067CC" w14:textId="77777777" w:rsidR="00D438E6" w:rsidRDefault="00D438E6" w:rsidP="00D438E6">
      <w:p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</w:rPr>
        <w:t>ACT Skills Practiced:</w:t>
      </w:r>
    </w:p>
    <w:p w14:paraId="050AC379" w14:textId="77777777" w:rsidR="008841E8" w:rsidRPr="008841E8" w:rsidRDefault="008841E8" w:rsidP="008841E8">
      <w:pPr>
        <w:pStyle w:val="ListParagraph"/>
        <w:keepNext/>
        <w:keepLines/>
        <w:numPr>
          <w:ilvl w:val="0"/>
          <w:numId w:val="28"/>
        </w:numPr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6"/>
          <w:szCs w:val="44"/>
        </w:rPr>
      </w:pPr>
      <w:r w:rsidRPr="008841E8">
        <w:rPr>
          <w:color w:val="000000"/>
          <w:sz w:val="24"/>
          <w:szCs w:val="28"/>
        </w:rPr>
        <w:t>Designing &amp; conducting experiments</w:t>
      </w:r>
    </w:p>
    <w:p w14:paraId="08F99B94" w14:textId="77777777" w:rsidR="008841E8" w:rsidRPr="008841E8" w:rsidRDefault="008841E8" w:rsidP="008841E8">
      <w:pPr>
        <w:pStyle w:val="ListParagraph"/>
        <w:keepNext/>
        <w:keepLines/>
        <w:numPr>
          <w:ilvl w:val="0"/>
          <w:numId w:val="28"/>
        </w:numPr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6"/>
          <w:szCs w:val="44"/>
        </w:rPr>
      </w:pPr>
      <w:r w:rsidRPr="008841E8">
        <w:rPr>
          <w:color w:val="000000"/>
          <w:sz w:val="24"/>
          <w:szCs w:val="28"/>
        </w:rPr>
        <w:t>Evaluating multiple variables</w:t>
      </w:r>
    </w:p>
    <w:p w14:paraId="6AD22D18" w14:textId="77777777" w:rsidR="008841E8" w:rsidRPr="008841E8" w:rsidRDefault="008841E8" w:rsidP="008841E8">
      <w:pPr>
        <w:pStyle w:val="ListParagraph"/>
        <w:keepNext/>
        <w:keepLines/>
        <w:numPr>
          <w:ilvl w:val="0"/>
          <w:numId w:val="28"/>
        </w:numPr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6"/>
          <w:szCs w:val="44"/>
        </w:rPr>
      </w:pPr>
      <w:r w:rsidRPr="008841E8">
        <w:rPr>
          <w:color w:val="000000"/>
          <w:sz w:val="24"/>
          <w:szCs w:val="28"/>
        </w:rPr>
        <w:t>Interpreting scientific data</w:t>
      </w:r>
    </w:p>
    <w:p w14:paraId="1C18D1A1" w14:textId="77777777" w:rsidR="00D438E6" w:rsidRPr="00D438E6" w:rsidRDefault="00D438E6" w:rsidP="00D438E6">
      <w:pPr>
        <w:keepNext/>
        <w:keepLines/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Objective:</w:t>
      </w:r>
    </w:p>
    <w:p w14:paraId="7F2ED424" w14:textId="77777777" w:rsidR="008841E8" w:rsidRPr="008841E8" w:rsidRDefault="008841E8" w:rsidP="00D438E6">
      <w:pPr>
        <w:keepNext/>
        <w:keepLines/>
        <w:spacing w:before="160" w:after="80"/>
        <w:outlineLvl w:val="2"/>
        <w:rPr>
          <w:rFonts w:cs="Calibri"/>
          <w:bCs w:val="0"/>
          <w:color w:val="000000"/>
          <w:sz w:val="24"/>
        </w:rPr>
      </w:pPr>
      <w:r w:rsidRPr="008841E8">
        <w:rPr>
          <w:rFonts w:cs="Calibri"/>
          <w:bCs w:val="0"/>
          <w:color w:val="000000"/>
          <w:sz w:val="24"/>
        </w:rPr>
        <w:t xml:space="preserve">Students will compare the efficiency and brightness of bulbs in </w:t>
      </w:r>
      <w:r w:rsidRPr="00AE1000">
        <w:rPr>
          <w:rFonts w:cs="Calibri"/>
          <w:b/>
          <w:color w:val="000000"/>
          <w:sz w:val="24"/>
        </w:rPr>
        <w:t>series vs. parallel circuits</w:t>
      </w:r>
      <w:r w:rsidRPr="008841E8">
        <w:rPr>
          <w:rFonts w:cs="Calibri"/>
          <w:bCs w:val="0"/>
          <w:color w:val="000000"/>
          <w:sz w:val="24"/>
        </w:rPr>
        <w:t xml:space="preserve"> and analyze which setup is better for practical applications.</w:t>
      </w:r>
    </w:p>
    <w:p w14:paraId="428D744C" w14:textId="77777777" w:rsidR="00D438E6" w:rsidRPr="00D438E6" w:rsidRDefault="00D438E6" w:rsidP="00D438E6">
      <w:pPr>
        <w:keepNext/>
        <w:keepLines/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Materials:</w:t>
      </w:r>
    </w:p>
    <w:p w14:paraId="47B34DD1" w14:textId="77777777" w:rsidR="008841E8" w:rsidRDefault="008841E8" w:rsidP="008841E8">
      <w:pPr>
        <w:pStyle w:val="ListParagraph"/>
        <w:keepNext/>
        <w:keepLines/>
        <w:numPr>
          <w:ilvl w:val="0"/>
          <w:numId w:val="29"/>
        </w:numPr>
        <w:spacing w:before="160" w:after="80"/>
        <w:outlineLvl w:val="2"/>
        <w:rPr>
          <w:rFonts w:asciiTheme="majorHAnsi" w:hAnsiTheme="majorHAnsi" w:cstheme="majorHAnsi"/>
          <w:bCs w:val="0"/>
          <w:color w:val="000000"/>
          <w:sz w:val="24"/>
        </w:rPr>
      </w:pPr>
      <w:r w:rsidRPr="008841E8">
        <w:rPr>
          <w:rFonts w:asciiTheme="majorHAnsi" w:hAnsiTheme="majorHAnsi" w:cstheme="majorHAnsi"/>
          <w:bCs w:val="0"/>
          <w:color w:val="000000"/>
          <w:sz w:val="24"/>
        </w:rPr>
        <w:t>Batteries (9V or AA)</w:t>
      </w:r>
    </w:p>
    <w:p w14:paraId="44BD2C55" w14:textId="77777777" w:rsidR="008841E8" w:rsidRDefault="008841E8" w:rsidP="008841E8">
      <w:pPr>
        <w:pStyle w:val="ListParagraph"/>
        <w:keepNext/>
        <w:keepLines/>
        <w:numPr>
          <w:ilvl w:val="0"/>
          <w:numId w:val="29"/>
        </w:numPr>
        <w:spacing w:before="160" w:after="80"/>
        <w:outlineLvl w:val="2"/>
        <w:rPr>
          <w:rFonts w:asciiTheme="majorHAnsi" w:hAnsiTheme="majorHAnsi" w:cstheme="majorHAnsi"/>
          <w:bCs w:val="0"/>
          <w:color w:val="000000"/>
          <w:sz w:val="24"/>
        </w:rPr>
      </w:pPr>
      <w:r w:rsidRPr="008841E8">
        <w:rPr>
          <w:rFonts w:asciiTheme="majorHAnsi" w:hAnsiTheme="majorHAnsi" w:cstheme="majorHAnsi"/>
          <w:bCs w:val="0"/>
          <w:color w:val="000000"/>
          <w:sz w:val="24"/>
        </w:rPr>
        <w:t>Light bulbs (small LED or incandescent)</w:t>
      </w:r>
    </w:p>
    <w:p w14:paraId="285A97D1" w14:textId="77777777" w:rsidR="008841E8" w:rsidRDefault="008841E8" w:rsidP="008841E8">
      <w:pPr>
        <w:pStyle w:val="ListParagraph"/>
        <w:keepNext/>
        <w:keepLines/>
        <w:numPr>
          <w:ilvl w:val="0"/>
          <w:numId w:val="29"/>
        </w:numPr>
        <w:spacing w:before="160" w:after="80"/>
        <w:outlineLvl w:val="2"/>
        <w:rPr>
          <w:rFonts w:asciiTheme="majorHAnsi" w:hAnsiTheme="majorHAnsi" w:cstheme="majorHAnsi"/>
          <w:bCs w:val="0"/>
          <w:color w:val="000000"/>
          <w:sz w:val="24"/>
        </w:rPr>
      </w:pPr>
      <w:r w:rsidRPr="008841E8">
        <w:rPr>
          <w:rFonts w:asciiTheme="majorHAnsi" w:hAnsiTheme="majorHAnsi" w:cstheme="majorHAnsi"/>
          <w:bCs w:val="0"/>
          <w:color w:val="000000"/>
          <w:sz w:val="24"/>
        </w:rPr>
        <w:t>Wires &amp; alligator clips</w:t>
      </w:r>
    </w:p>
    <w:p w14:paraId="367EE5B9" w14:textId="77777777" w:rsidR="008841E8" w:rsidRPr="008841E8" w:rsidRDefault="008841E8" w:rsidP="008841E8">
      <w:pPr>
        <w:pStyle w:val="ListParagraph"/>
        <w:keepNext/>
        <w:keepLines/>
        <w:numPr>
          <w:ilvl w:val="0"/>
          <w:numId w:val="29"/>
        </w:numPr>
        <w:spacing w:before="160" w:after="80"/>
        <w:outlineLvl w:val="2"/>
        <w:rPr>
          <w:rFonts w:asciiTheme="majorHAnsi" w:hAnsiTheme="majorHAnsi" w:cstheme="majorHAnsi"/>
          <w:bCs w:val="0"/>
          <w:color w:val="000000"/>
          <w:sz w:val="24"/>
        </w:rPr>
      </w:pPr>
      <w:r w:rsidRPr="008841E8">
        <w:rPr>
          <w:rFonts w:asciiTheme="majorHAnsi" w:hAnsiTheme="majorHAnsi" w:cstheme="majorHAnsi"/>
          <w:bCs w:val="0"/>
          <w:color w:val="000000"/>
          <w:sz w:val="24"/>
        </w:rPr>
        <w:t>Multimeters</w:t>
      </w:r>
      <w:r w:rsidRPr="008841E8">
        <w:rPr>
          <w:rFonts w:asciiTheme="majorHAnsi" w:hAnsiTheme="majorHAnsi" w:cstheme="majorHAnsi"/>
          <w:b/>
          <w:bCs w:val="0"/>
          <w:caps/>
          <w:color w:val="000000"/>
          <w:spacing w:val="14"/>
          <w:sz w:val="24"/>
          <w:szCs w:val="42"/>
        </w:rPr>
        <w:t xml:space="preserve"> </w:t>
      </w:r>
    </w:p>
    <w:p w14:paraId="3D3FB7E8" w14:textId="77777777" w:rsidR="00D438E6" w:rsidRDefault="00EB1676" w:rsidP="008841E8">
      <w:pPr>
        <w:keepNext/>
        <w:keepLines/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STUDENT DIRECTIONS</w:t>
      </w:r>
      <w:r w:rsidR="00D438E6"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:</w:t>
      </w:r>
    </w:p>
    <w:p w14:paraId="507F26FB" w14:textId="77777777" w:rsidR="00DF5325" w:rsidRDefault="00DF5325" w:rsidP="00DF5325">
      <w:pPr>
        <w:rPr>
          <w:rFonts w:asciiTheme="majorHAnsi" w:hAnsiTheme="majorHAnsi" w:cstheme="majorHAnsi"/>
          <w:b/>
          <w:sz w:val="24"/>
          <w:lang w:val="en-PH" w:eastAsia="ja-JP"/>
        </w:rPr>
      </w:pPr>
    </w:p>
    <w:p w14:paraId="39075402" w14:textId="77777777" w:rsidR="00DF5325" w:rsidRDefault="00EB1676" w:rsidP="00DF5325">
      <w:pPr>
        <w:rPr>
          <w:rFonts w:asciiTheme="majorHAnsi" w:hAnsiTheme="majorHAnsi" w:cstheme="majorHAnsi"/>
          <w:bCs w:val="0"/>
          <w:sz w:val="24"/>
          <w:lang w:val="en-PH" w:eastAsia="ja-JP"/>
        </w:rPr>
      </w:pPr>
      <w:r>
        <w:rPr>
          <w:rFonts w:asciiTheme="majorHAnsi" w:hAnsiTheme="majorHAnsi" w:cstheme="majorHAnsi"/>
          <w:b/>
          <w:sz w:val="24"/>
          <w:lang w:val="en-PH" w:eastAsia="ja-JP"/>
        </w:rPr>
        <w:t>Goal</w:t>
      </w:r>
      <w:r w:rsidRPr="00EB1676">
        <w:rPr>
          <w:rFonts w:asciiTheme="majorHAnsi" w:hAnsiTheme="majorHAnsi" w:cstheme="majorHAnsi"/>
          <w:b/>
          <w:sz w:val="24"/>
          <w:lang w:val="en-PH" w:eastAsia="ja-JP"/>
        </w:rPr>
        <w:t>:</w:t>
      </w:r>
      <w:r w:rsidRPr="00EB1676">
        <w:rPr>
          <w:rFonts w:asciiTheme="majorHAnsi" w:hAnsiTheme="majorHAnsi" w:cstheme="majorHAnsi"/>
          <w:bCs w:val="0"/>
          <w:sz w:val="24"/>
          <w:lang w:val="en-PH" w:eastAsia="ja-JP"/>
        </w:rPr>
        <w:t xml:space="preserve"> </w:t>
      </w:r>
    </w:p>
    <w:p w14:paraId="692EAEFC" w14:textId="77777777" w:rsidR="00EB1676" w:rsidRPr="00EB1676" w:rsidRDefault="00EB1676" w:rsidP="00DF5325">
      <w:p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B1676">
        <w:rPr>
          <w:rFonts w:asciiTheme="majorHAnsi" w:hAnsiTheme="majorHAnsi" w:cstheme="majorHAnsi"/>
          <w:bCs w:val="0"/>
          <w:sz w:val="24"/>
          <w:lang w:val="en-PH" w:eastAsia="ja-JP"/>
        </w:rPr>
        <w:t>Compare the brightness, voltage, and current of light bulbs in series vs. parallel circuits. Use data to evaluate which setup is more efficient for real-world applications like home wiring.</w:t>
      </w:r>
    </w:p>
    <w:p w14:paraId="3EFBE6B8" w14:textId="77777777" w:rsidR="00EB1676" w:rsidRPr="00EB1676" w:rsidRDefault="00EB1676" w:rsidP="00DF5325">
      <w:pPr>
        <w:keepNext/>
        <w:keepLines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  <w:lang w:val="en-PH"/>
        </w:rPr>
      </w:pPr>
    </w:p>
    <w:p w14:paraId="53C4D48B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396ED0F3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6019BD2D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60CEED45" w14:textId="6B52BC96" w:rsidR="00EB1676" w:rsidRPr="00DF5325" w:rsidRDefault="00EB1676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  <w:r w:rsidRPr="00DF5325">
        <w:rPr>
          <w:rFonts w:asciiTheme="majorHAnsi" w:hAnsiTheme="majorHAnsi" w:cstheme="majorHAnsi"/>
          <w:b/>
          <w:sz w:val="24"/>
          <w:lang w:val="en-PH"/>
        </w:rPr>
        <w:lastRenderedPageBreak/>
        <w:t>Part 1: Build and Test a Series Circuit</w:t>
      </w:r>
    </w:p>
    <w:p w14:paraId="7D715464" w14:textId="77777777" w:rsidR="00EB1676" w:rsidRPr="00DF5325" w:rsidRDefault="00EB1676" w:rsidP="00DF5325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Set up your series circuit:</w:t>
      </w:r>
    </w:p>
    <w:p w14:paraId="7FBF88D8" w14:textId="77777777" w:rsidR="00EB1676" w:rsidRPr="00DF5325" w:rsidRDefault="00EB1676" w:rsidP="00DF5325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Connect the positive end of the battery to the first light bulb.</w:t>
      </w:r>
    </w:p>
    <w:p w14:paraId="71F1C4B8" w14:textId="77777777" w:rsidR="00EB1676" w:rsidRPr="00DF5325" w:rsidRDefault="00EB1676" w:rsidP="00DF5325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Connect the second light bulb in line with the first (end-to-end).</w:t>
      </w:r>
    </w:p>
    <w:p w14:paraId="6314C998" w14:textId="77777777" w:rsidR="00EB1676" w:rsidRPr="00DF5325" w:rsidRDefault="00EB1676" w:rsidP="00DF5325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Connect the circuit back to the negative end of the battery.</w:t>
      </w:r>
    </w:p>
    <w:p w14:paraId="2F86A4B6" w14:textId="77777777" w:rsidR="00EB1676" w:rsidRPr="00DF5325" w:rsidRDefault="00EB1676" w:rsidP="00DF5325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Make sure the bulbs light up. If not, check connections.</w:t>
      </w:r>
    </w:p>
    <w:p w14:paraId="5B69A173" w14:textId="77777777" w:rsidR="00EB1676" w:rsidRPr="00DF5325" w:rsidRDefault="00EB1676" w:rsidP="00DF5325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Observe &amp; record:</w:t>
      </w:r>
    </w:p>
    <w:p w14:paraId="7E638F9E" w14:textId="77777777" w:rsidR="00EB1676" w:rsidRPr="00DF5325" w:rsidRDefault="00EB1676" w:rsidP="00DF5325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Look at the brightness of both bulbs. Are they dim or bright?</w:t>
      </w:r>
    </w:p>
    <w:p w14:paraId="4C898E3E" w14:textId="77777777" w:rsidR="00EB1676" w:rsidRPr="00DF5325" w:rsidRDefault="00EB1676" w:rsidP="00DF5325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Write down your qualitative observation.</w:t>
      </w:r>
    </w:p>
    <w:p w14:paraId="5422C54D" w14:textId="77777777" w:rsidR="00EB1676" w:rsidRPr="00DF5325" w:rsidRDefault="00EB1676" w:rsidP="00DF5325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Measure with the multimeter:</w:t>
      </w:r>
    </w:p>
    <w:p w14:paraId="54F80093" w14:textId="77777777" w:rsidR="00EB1676" w:rsidRPr="00DF5325" w:rsidRDefault="00EB1676" w:rsidP="00DF5325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Use the multimeter to measure:</w:t>
      </w:r>
    </w:p>
    <w:p w14:paraId="493AECEE" w14:textId="77777777" w:rsidR="00EB1676" w:rsidRPr="00DF5325" w:rsidRDefault="00EB1676" w:rsidP="00DF5325">
      <w:pPr>
        <w:pStyle w:val="NormalWeb"/>
        <w:numPr>
          <w:ilvl w:val="2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Voltage across each bulb</w:t>
      </w:r>
    </w:p>
    <w:p w14:paraId="74A04504" w14:textId="77777777" w:rsidR="00EB1676" w:rsidRPr="00DF5325" w:rsidRDefault="00EB1676" w:rsidP="00DF5325">
      <w:pPr>
        <w:pStyle w:val="NormalWeb"/>
        <w:numPr>
          <w:ilvl w:val="2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Current in the entire circuit</w:t>
      </w:r>
    </w:p>
    <w:p w14:paraId="4384B37F" w14:textId="77777777" w:rsidR="00EB1676" w:rsidRPr="00DF5325" w:rsidRDefault="00EB1676" w:rsidP="00DF5325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Record your values in the data table.</w:t>
      </w:r>
    </w:p>
    <w:p w14:paraId="54E6F184" w14:textId="77777777" w:rsidR="00DF5325" w:rsidRDefault="00DF5325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</w:p>
    <w:p w14:paraId="3ACC41C0" w14:textId="77777777" w:rsidR="00EB1676" w:rsidRPr="00DF5325" w:rsidRDefault="00EB1676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  <w:r w:rsidRPr="00DF5325">
        <w:rPr>
          <w:rFonts w:asciiTheme="majorHAnsi" w:hAnsiTheme="majorHAnsi" w:cstheme="majorHAnsi"/>
          <w:b/>
          <w:sz w:val="24"/>
          <w:lang w:val="en-PH"/>
        </w:rPr>
        <w:t>Part 2: Build and Test a Parallel Circuit</w:t>
      </w:r>
    </w:p>
    <w:p w14:paraId="490332B3" w14:textId="77777777" w:rsidR="00EB1676" w:rsidRPr="00DF5325" w:rsidRDefault="00EB1676" w:rsidP="00DF532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Set up your parallel circuit:</w:t>
      </w:r>
    </w:p>
    <w:p w14:paraId="1ABCCF9A" w14:textId="77777777" w:rsidR="00EB1676" w:rsidRPr="00DF5325" w:rsidRDefault="00EB1676" w:rsidP="00DF5325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Connect the positive wire from the battery to both bulbs’ positive terminals (using a Y-shaped wire split).</w:t>
      </w:r>
    </w:p>
    <w:p w14:paraId="587500DD" w14:textId="77777777" w:rsidR="00EB1676" w:rsidRPr="00DF5325" w:rsidRDefault="00EB1676" w:rsidP="00DF5325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Do the same for the negative wire—connect both bulbs’ negative terminals back to the battery.</w:t>
      </w:r>
    </w:p>
    <w:p w14:paraId="1BAF07C9" w14:textId="77777777" w:rsidR="00EB1676" w:rsidRPr="00DF5325" w:rsidRDefault="00EB1676" w:rsidP="00DF5325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Ensure both bulbs light up. If not, recheck wiring.</w:t>
      </w:r>
    </w:p>
    <w:p w14:paraId="24CA7A45" w14:textId="77777777" w:rsidR="00EB1676" w:rsidRPr="00DF5325" w:rsidRDefault="00EB1676" w:rsidP="00DF532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Observe &amp; record:</w:t>
      </w:r>
    </w:p>
    <w:p w14:paraId="06C17127" w14:textId="77777777" w:rsidR="00EB1676" w:rsidRPr="00DF5325" w:rsidRDefault="00EB1676" w:rsidP="00DF5325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Compare the brightness of both bulbs.</w:t>
      </w:r>
    </w:p>
    <w:p w14:paraId="461E8E9A" w14:textId="77777777" w:rsidR="00EB1676" w:rsidRPr="00DF5325" w:rsidRDefault="00EB1676" w:rsidP="00DF5325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Are they brighter than before? The same? Record your observation.</w:t>
      </w:r>
    </w:p>
    <w:p w14:paraId="1D5194F2" w14:textId="77777777" w:rsidR="00EB1676" w:rsidRPr="00DF5325" w:rsidRDefault="00EB1676" w:rsidP="00DF532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Measure with the multimeter:</w:t>
      </w:r>
    </w:p>
    <w:p w14:paraId="5DCBCA13" w14:textId="77777777" w:rsidR="00EB1676" w:rsidRPr="00DF5325" w:rsidRDefault="00EB1676" w:rsidP="00DF5325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Measure:</w:t>
      </w:r>
    </w:p>
    <w:p w14:paraId="6E1423A6" w14:textId="77777777" w:rsidR="00EB1676" w:rsidRPr="00DF5325" w:rsidRDefault="00EB1676" w:rsidP="00DF5325">
      <w:pPr>
        <w:pStyle w:val="NormalWeb"/>
        <w:numPr>
          <w:ilvl w:val="2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Voltage across each bulb</w:t>
      </w:r>
    </w:p>
    <w:p w14:paraId="15A894F6" w14:textId="77777777" w:rsidR="00EB1676" w:rsidRPr="00DF5325" w:rsidRDefault="00EB1676" w:rsidP="00DF5325">
      <w:pPr>
        <w:pStyle w:val="NormalWeb"/>
        <w:numPr>
          <w:ilvl w:val="2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Total current in the circuit</w:t>
      </w:r>
    </w:p>
    <w:p w14:paraId="7F676C5E" w14:textId="47C38C64" w:rsidR="00EB1676" w:rsidRPr="00DF5325" w:rsidRDefault="00EB1676" w:rsidP="00DF5325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Write values in the table.</w:t>
      </w:r>
    </w:p>
    <w:p w14:paraId="11E9B29A" w14:textId="13C1938D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noProof/>
          <w:sz w:val="24"/>
          <w:lang w:val="en-PH"/>
        </w:rPr>
        <w:drawing>
          <wp:anchor distT="0" distB="0" distL="114300" distR="114300" simplePos="0" relativeHeight="251658240" behindDoc="1" locked="0" layoutInCell="1" allowOverlap="1" wp14:anchorId="19C4CE3E" wp14:editId="3FDEE1AF">
            <wp:simplePos x="0" y="0"/>
            <wp:positionH relativeFrom="column">
              <wp:posOffset>-311785</wp:posOffset>
            </wp:positionH>
            <wp:positionV relativeFrom="paragraph">
              <wp:posOffset>147320</wp:posOffset>
            </wp:positionV>
            <wp:extent cx="6656361" cy="1591200"/>
            <wp:effectExtent l="0" t="0" r="0" b="0"/>
            <wp:wrapNone/>
            <wp:docPr id="1637433457" name="Picture 1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33457" name="Picture 1" descr="A close-up of a white background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6"/>
                    <a:stretch/>
                  </pic:blipFill>
                  <pic:spPr bwMode="auto">
                    <a:xfrm>
                      <a:off x="0" y="0"/>
                      <a:ext cx="6656361" cy="15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43862" w14:textId="02586259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1AF3724A" w14:textId="34C95A6E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6D6E1A91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349D187F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5FE723E6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3C63B6B9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4FA4F246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46AD857B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6D4F0A5A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027C93C7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5F9A96CE" w14:textId="77777777" w:rsidR="002C4E40" w:rsidRDefault="002C4E40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</w:p>
    <w:p w14:paraId="3DB54B88" w14:textId="57DFAF79" w:rsidR="00EB1676" w:rsidRPr="00DF5325" w:rsidRDefault="00EB1676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lang w:val="en-PH"/>
        </w:rPr>
      </w:pPr>
      <w:r w:rsidRPr="00DF5325">
        <w:rPr>
          <w:rFonts w:asciiTheme="majorHAnsi" w:hAnsiTheme="majorHAnsi" w:cstheme="majorHAnsi"/>
          <w:b/>
          <w:sz w:val="24"/>
          <w:lang w:val="en-PH"/>
        </w:rPr>
        <w:lastRenderedPageBreak/>
        <w:t>Analysis &amp; Discussion Questions</w:t>
      </w:r>
      <w:r w:rsidR="00DF5325">
        <w:rPr>
          <w:rFonts w:asciiTheme="majorHAnsi" w:hAnsiTheme="majorHAnsi" w:cstheme="majorHAnsi"/>
          <w:b/>
          <w:sz w:val="24"/>
          <w:lang w:val="en-PH"/>
        </w:rPr>
        <w:t>:</w:t>
      </w:r>
    </w:p>
    <w:p w14:paraId="6F1F8422" w14:textId="77777777" w:rsidR="00EB1676" w:rsidRPr="00DF5325" w:rsidRDefault="00EB1676" w:rsidP="00DF5325">
      <w:pPr>
        <w:pStyle w:val="NormalWeb"/>
        <w:spacing w:before="0" w:beforeAutospacing="0" w:after="0" w:afterAutospacing="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Answer these questions in full sentences using your data.</w:t>
      </w:r>
    </w:p>
    <w:p w14:paraId="271D037D" w14:textId="77777777" w:rsidR="00EB1676" w:rsidRDefault="00EB1676" w:rsidP="00DF5325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How does bulb brightness compare between the series and parallel circuits?</w:t>
      </w:r>
      <w:r w:rsidRPr="00DF5325">
        <w:rPr>
          <w:rFonts w:asciiTheme="majorHAnsi" w:hAnsiTheme="majorHAnsi" w:cstheme="majorHAnsi"/>
          <w:bCs w:val="0"/>
          <w:sz w:val="24"/>
          <w:lang w:val="en-PH"/>
        </w:rPr>
        <w:br/>
        <w:t>→ ___________________________________________________________</w:t>
      </w:r>
      <w:r w:rsidR="00DF5325">
        <w:rPr>
          <w:rFonts w:asciiTheme="majorHAnsi" w:hAnsiTheme="majorHAnsi" w:cstheme="majorHAnsi"/>
          <w:bCs w:val="0"/>
          <w:sz w:val="24"/>
          <w:lang w:val="en-PH"/>
        </w:rPr>
        <w:t>_________________</w:t>
      </w:r>
    </w:p>
    <w:p w14:paraId="1F1BA4E9" w14:textId="77777777" w:rsidR="00DF5325" w:rsidRPr="00DF5325" w:rsidRDefault="00DF5325" w:rsidP="00DF5325">
      <w:pPr>
        <w:pStyle w:val="Normal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→ ___________________________________________________________</w:t>
      </w:r>
      <w:r>
        <w:rPr>
          <w:rFonts w:asciiTheme="majorHAnsi" w:hAnsiTheme="majorHAnsi" w:cstheme="majorHAnsi"/>
          <w:bCs w:val="0"/>
          <w:sz w:val="24"/>
          <w:lang w:val="en-PH"/>
        </w:rPr>
        <w:t>_________________</w:t>
      </w:r>
    </w:p>
    <w:p w14:paraId="0292319A" w14:textId="77777777" w:rsidR="00DF5325" w:rsidRDefault="00EB1676" w:rsidP="00DF5325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What did you notice about the voltage across each bulb in both circuits?</w:t>
      </w:r>
      <w:r w:rsidRPr="00DF5325">
        <w:rPr>
          <w:rFonts w:asciiTheme="majorHAnsi" w:hAnsiTheme="majorHAnsi" w:cstheme="majorHAnsi"/>
          <w:bCs w:val="0"/>
          <w:sz w:val="24"/>
          <w:lang w:val="en-PH"/>
        </w:rPr>
        <w:br/>
      </w:r>
      <w:r w:rsidR="00DF5325" w:rsidRPr="00DF5325">
        <w:rPr>
          <w:rFonts w:asciiTheme="majorHAnsi" w:hAnsiTheme="majorHAnsi" w:cstheme="majorHAnsi"/>
          <w:bCs w:val="0"/>
          <w:sz w:val="24"/>
          <w:lang w:val="en-PH"/>
        </w:rPr>
        <w:t>→ ___________________________________________________________</w:t>
      </w:r>
      <w:r w:rsidR="00DF5325">
        <w:rPr>
          <w:rFonts w:asciiTheme="majorHAnsi" w:hAnsiTheme="majorHAnsi" w:cstheme="majorHAnsi"/>
          <w:bCs w:val="0"/>
          <w:sz w:val="24"/>
          <w:lang w:val="en-PH"/>
        </w:rPr>
        <w:t>_________________</w:t>
      </w:r>
    </w:p>
    <w:p w14:paraId="3D8581D7" w14:textId="77777777" w:rsidR="00EB1676" w:rsidRPr="00DF5325" w:rsidRDefault="00DF5325" w:rsidP="00DF5325">
      <w:pPr>
        <w:pStyle w:val="Normal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→ ___________________________________________________________</w:t>
      </w:r>
      <w:r>
        <w:rPr>
          <w:rFonts w:asciiTheme="majorHAnsi" w:hAnsiTheme="majorHAnsi" w:cstheme="majorHAnsi"/>
          <w:bCs w:val="0"/>
          <w:sz w:val="24"/>
          <w:lang w:val="en-PH"/>
        </w:rPr>
        <w:t>_________________</w:t>
      </w:r>
    </w:p>
    <w:p w14:paraId="45D2E4FB" w14:textId="77777777" w:rsidR="00DF5325" w:rsidRDefault="00EB1676" w:rsidP="00DF5325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How did the total current compare between the two circuits?</w:t>
      </w:r>
      <w:r w:rsidRPr="00DF5325">
        <w:rPr>
          <w:rFonts w:asciiTheme="majorHAnsi" w:hAnsiTheme="majorHAnsi" w:cstheme="majorHAnsi"/>
          <w:bCs w:val="0"/>
          <w:sz w:val="24"/>
          <w:lang w:val="en-PH"/>
        </w:rPr>
        <w:br/>
      </w:r>
      <w:r w:rsidR="00DF5325" w:rsidRPr="00DF5325">
        <w:rPr>
          <w:rFonts w:asciiTheme="majorHAnsi" w:hAnsiTheme="majorHAnsi" w:cstheme="majorHAnsi"/>
          <w:bCs w:val="0"/>
          <w:sz w:val="24"/>
          <w:lang w:val="en-PH"/>
        </w:rPr>
        <w:t>→ ___________________________________________________________</w:t>
      </w:r>
      <w:r w:rsidR="00DF5325">
        <w:rPr>
          <w:rFonts w:asciiTheme="majorHAnsi" w:hAnsiTheme="majorHAnsi" w:cstheme="majorHAnsi"/>
          <w:bCs w:val="0"/>
          <w:sz w:val="24"/>
          <w:lang w:val="en-PH"/>
        </w:rPr>
        <w:t>_________________</w:t>
      </w:r>
    </w:p>
    <w:p w14:paraId="46A753CA" w14:textId="77777777" w:rsidR="00EB1676" w:rsidRPr="00DF5325" w:rsidRDefault="00DF5325" w:rsidP="00DF5325">
      <w:pPr>
        <w:pStyle w:val="Normal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→ ___________________________________________________________</w:t>
      </w:r>
      <w:r>
        <w:rPr>
          <w:rFonts w:asciiTheme="majorHAnsi" w:hAnsiTheme="majorHAnsi" w:cstheme="majorHAnsi"/>
          <w:bCs w:val="0"/>
          <w:sz w:val="24"/>
          <w:lang w:val="en-PH"/>
        </w:rPr>
        <w:t>_________________</w:t>
      </w:r>
    </w:p>
    <w:p w14:paraId="1C4647B9" w14:textId="77777777" w:rsidR="00DF5325" w:rsidRDefault="00EB1676" w:rsidP="00DF5325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Which circuit design is more efficient and why?</w:t>
      </w:r>
      <w:r w:rsidRPr="00DF5325">
        <w:rPr>
          <w:rFonts w:asciiTheme="majorHAnsi" w:hAnsiTheme="majorHAnsi" w:cstheme="majorHAnsi"/>
          <w:bCs w:val="0"/>
          <w:sz w:val="24"/>
          <w:lang w:val="en-PH"/>
        </w:rPr>
        <w:br/>
      </w:r>
      <w:r w:rsidR="00DF5325" w:rsidRPr="00DF5325">
        <w:rPr>
          <w:rFonts w:asciiTheme="majorHAnsi" w:hAnsiTheme="majorHAnsi" w:cstheme="majorHAnsi"/>
          <w:bCs w:val="0"/>
          <w:sz w:val="24"/>
          <w:lang w:val="en-PH"/>
        </w:rPr>
        <w:t>→ ___________________________________________________________</w:t>
      </w:r>
      <w:r w:rsidR="00DF5325">
        <w:rPr>
          <w:rFonts w:asciiTheme="majorHAnsi" w:hAnsiTheme="majorHAnsi" w:cstheme="majorHAnsi"/>
          <w:bCs w:val="0"/>
          <w:sz w:val="24"/>
          <w:lang w:val="en-PH"/>
        </w:rPr>
        <w:t>_________________</w:t>
      </w:r>
    </w:p>
    <w:p w14:paraId="4F3A47CB" w14:textId="77777777" w:rsidR="00EB1676" w:rsidRPr="00DF5325" w:rsidRDefault="00DF5325" w:rsidP="00DF5325">
      <w:pPr>
        <w:pStyle w:val="Normal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→ ___________________________________________________________</w:t>
      </w:r>
      <w:r>
        <w:rPr>
          <w:rFonts w:asciiTheme="majorHAnsi" w:hAnsiTheme="majorHAnsi" w:cstheme="majorHAnsi"/>
          <w:bCs w:val="0"/>
          <w:sz w:val="24"/>
          <w:lang w:val="en-PH"/>
        </w:rPr>
        <w:t>_________________</w:t>
      </w:r>
    </w:p>
    <w:p w14:paraId="09E10A72" w14:textId="77777777" w:rsidR="00DF5325" w:rsidRDefault="00EB1676" w:rsidP="00DF5325">
      <w:pPr>
        <w:pStyle w:val="NormalWeb"/>
        <w:numPr>
          <w:ilvl w:val="0"/>
          <w:numId w:val="37"/>
        </w:numPr>
        <w:spacing w:before="0" w:beforeAutospacing="0" w:after="0" w:afterAutospacing="0" w:line="360" w:lineRule="auto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Which design is more practical for home wiring? Explain.</w:t>
      </w:r>
      <w:r w:rsidRPr="00DF5325">
        <w:rPr>
          <w:rFonts w:asciiTheme="majorHAnsi" w:hAnsiTheme="majorHAnsi" w:cstheme="majorHAnsi"/>
          <w:bCs w:val="0"/>
          <w:sz w:val="24"/>
          <w:lang w:val="en-PH"/>
        </w:rPr>
        <w:br/>
      </w:r>
      <w:r w:rsidR="00DF5325" w:rsidRPr="00DF5325">
        <w:rPr>
          <w:rFonts w:asciiTheme="majorHAnsi" w:hAnsiTheme="majorHAnsi" w:cstheme="majorHAnsi"/>
          <w:bCs w:val="0"/>
          <w:sz w:val="24"/>
          <w:lang w:val="en-PH"/>
        </w:rPr>
        <w:t>→ ___________________________________________________________</w:t>
      </w:r>
      <w:r w:rsidR="00DF5325">
        <w:rPr>
          <w:rFonts w:asciiTheme="majorHAnsi" w:hAnsiTheme="majorHAnsi" w:cstheme="majorHAnsi"/>
          <w:bCs w:val="0"/>
          <w:sz w:val="24"/>
          <w:lang w:val="en-PH"/>
        </w:rPr>
        <w:t>_________________</w:t>
      </w:r>
    </w:p>
    <w:p w14:paraId="195A66C5" w14:textId="77777777" w:rsidR="00FC630A" w:rsidRPr="00DF5325" w:rsidRDefault="00DF5325" w:rsidP="00DF5325">
      <w:pPr>
        <w:pStyle w:val="Normal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  <w:bCs w:val="0"/>
          <w:sz w:val="24"/>
          <w:lang w:val="en-PH"/>
        </w:rPr>
      </w:pPr>
      <w:r w:rsidRPr="00DF5325">
        <w:rPr>
          <w:rFonts w:asciiTheme="majorHAnsi" w:hAnsiTheme="majorHAnsi" w:cstheme="majorHAnsi"/>
          <w:bCs w:val="0"/>
          <w:sz w:val="24"/>
          <w:lang w:val="en-PH"/>
        </w:rPr>
        <w:t>→ ___________________________________________________________</w:t>
      </w:r>
      <w:r>
        <w:rPr>
          <w:rFonts w:asciiTheme="majorHAnsi" w:hAnsiTheme="majorHAnsi" w:cstheme="majorHAnsi"/>
          <w:bCs w:val="0"/>
          <w:sz w:val="24"/>
          <w:lang w:val="en-PH"/>
        </w:rPr>
        <w:t>_________________</w:t>
      </w:r>
    </w:p>
    <w:p w14:paraId="3C25659D" w14:textId="77777777" w:rsidR="00D438E6" w:rsidRPr="008841E8" w:rsidRDefault="00D438E6" w:rsidP="008841E8">
      <w:pPr>
        <w:pStyle w:val="NormalWeb"/>
        <w:rPr>
          <w:rFonts w:asciiTheme="majorHAnsi" w:hAnsiTheme="majorHAnsi" w:cstheme="majorHAnsi"/>
          <w:bCs w:val="0"/>
          <w:color w:val="000000"/>
          <w:sz w:val="24"/>
        </w:rPr>
      </w:pPr>
      <w:r w:rsidRPr="008841E8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ACT-Style Data Table: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96"/>
        <w:gridCol w:w="2223"/>
        <w:gridCol w:w="1325"/>
        <w:gridCol w:w="2541"/>
      </w:tblGrid>
      <w:tr w:rsidR="008841E8" w14:paraId="66F18C4D" w14:textId="77777777" w:rsidTr="00DF5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B80DE8" w14:textId="77777777" w:rsidR="008841E8" w:rsidRPr="008841E8" w:rsidRDefault="008841E8" w:rsidP="00A523D1">
            <w:pPr>
              <w:jc w:val="center"/>
              <w:rPr>
                <w:b w:val="0"/>
                <w:bCs/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Circuit Type</w:t>
            </w:r>
          </w:p>
        </w:tc>
        <w:tc>
          <w:tcPr>
            <w:tcW w:w="0" w:type="auto"/>
            <w:hideMark/>
          </w:tcPr>
          <w:p w14:paraId="0CFA36E8" w14:textId="77777777" w:rsidR="008841E8" w:rsidRPr="008841E8" w:rsidRDefault="008841E8" w:rsidP="00A52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Voltage (V) per Bulb</w:t>
            </w:r>
          </w:p>
        </w:tc>
        <w:tc>
          <w:tcPr>
            <w:tcW w:w="0" w:type="auto"/>
            <w:hideMark/>
          </w:tcPr>
          <w:p w14:paraId="7619098B" w14:textId="77777777" w:rsidR="008841E8" w:rsidRPr="008841E8" w:rsidRDefault="008841E8" w:rsidP="00A52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Current (A)</w:t>
            </w:r>
          </w:p>
        </w:tc>
        <w:tc>
          <w:tcPr>
            <w:tcW w:w="0" w:type="auto"/>
            <w:hideMark/>
          </w:tcPr>
          <w:p w14:paraId="39901139" w14:textId="77777777" w:rsidR="008841E8" w:rsidRPr="008841E8" w:rsidRDefault="008841E8" w:rsidP="00A52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Brightness Observation</w:t>
            </w:r>
          </w:p>
        </w:tc>
      </w:tr>
      <w:tr w:rsidR="008841E8" w14:paraId="3F14382A" w14:textId="77777777" w:rsidTr="00DF5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A04295" w14:textId="77777777" w:rsidR="008841E8" w:rsidRPr="008841E8" w:rsidRDefault="008841E8" w:rsidP="00A523D1">
            <w:pPr>
              <w:rPr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Series</w:t>
            </w:r>
          </w:p>
        </w:tc>
        <w:tc>
          <w:tcPr>
            <w:tcW w:w="0" w:type="auto"/>
            <w:hideMark/>
          </w:tcPr>
          <w:p w14:paraId="2E273B73" w14:textId="77777777" w:rsidR="008841E8" w:rsidRPr="008841E8" w:rsidRDefault="008841E8" w:rsidP="00A52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?</w:t>
            </w:r>
          </w:p>
        </w:tc>
        <w:tc>
          <w:tcPr>
            <w:tcW w:w="0" w:type="auto"/>
            <w:hideMark/>
          </w:tcPr>
          <w:p w14:paraId="32208524" w14:textId="77777777" w:rsidR="008841E8" w:rsidRPr="008841E8" w:rsidRDefault="008841E8" w:rsidP="00A52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?</w:t>
            </w:r>
          </w:p>
        </w:tc>
        <w:tc>
          <w:tcPr>
            <w:tcW w:w="0" w:type="auto"/>
            <w:hideMark/>
          </w:tcPr>
          <w:p w14:paraId="24A0922B" w14:textId="77777777" w:rsidR="008841E8" w:rsidRPr="008841E8" w:rsidRDefault="008841E8" w:rsidP="00A52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?</w:t>
            </w:r>
          </w:p>
        </w:tc>
      </w:tr>
      <w:tr w:rsidR="008841E8" w14:paraId="29F58AD5" w14:textId="77777777" w:rsidTr="00DF5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BB741C" w14:textId="77777777" w:rsidR="008841E8" w:rsidRPr="008841E8" w:rsidRDefault="008841E8" w:rsidP="00A523D1">
            <w:pPr>
              <w:rPr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Parallel</w:t>
            </w:r>
          </w:p>
        </w:tc>
        <w:tc>
          <w:tcPr>
            <w:tcW w:w="0" w:type="auto"/>
            <w:hideMark/>
          </w:tcPr>
          <w:p w14:paraId="03620947" w14:textId="77777777" w:rsidR="008841E8" w:rsidRPr="008841E8" w:rsidRDefault="008841E8" w:rsidP="00A52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?</w:t>
            </w:r>
          </w:p>
        </w:tc>
        <w:tc>
          <w:tcPr>
            <w:tcW w:w="0" w:type="auto"/>
            <w:hideMark/>
          </w:tcPr>
          <w:p w14:paraId="630A979F" w14:textId="77777777" w:rsidR="008841E8" w:rsidRPr="008841E8" w:rsidRDefault="008841E8" w:rsidP="00A52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?</w:t>
            </w:r>
          </w:p>
        </w:tc>
        <w:tc>
          <w:tcPr>
            <w:tcW w:w="0" w:type="auto"/>
            <w:hideMark/>
          </w:tcPr>
          <w:p w14:paraId="28679CC2" w14:textId="77777777" w:rsidR="008841E8" w:rsidRPr="008841E8" w:rsidRDefault="008841E8" w:rsidP="00A52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8841E8">
              <w:rPr>
                <w:color w:val="000000"/>
                <w:sz w:val="24"/>
                <w:szCs w:val="28"/>
              </w:rPr>
              <w:t>?</w:t>
            </w:r>
          </w:p>
        </w:tc>
      </w:tr>
    </w:tbl>
    <w:p w14:paraId="4BDBC460" w14:textId="77777777" w:rsidR="00D438E6" w:rsidRPr="00D438E6" w:rsidRDefault="00D438E6" w:rsidP="00D438E6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Discussion Questions:</w:t>
      </w:r>
    </w:p>
    <w:p w14:paraId="49097D27" w14:textId="77777777" w:rsidR="008841E8" w:rsidRPr="008841E8" w:rsidRDefault="008841E8" w:rsidP="008841E8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How does bulb brightness compare between series and parallel circuits?</w:t>
      </w:r>
    </w:p>
    <w:p w14:paraId="0C1318B0" w14:textId="77777777" w:rsidR="008841E8" w:rsidRPr="008841E8" w:rsidRDefault="008841E8" w:rsidP="008841E8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How does current differ between the two circuit types?</w:t>
      </w:r>
    </w:p>
    <w:p w14:paraId="53A6D168" w14:textId="77777777" w:rsidR="008841E8" w:rsidRPr="008841E8" w:rsidRDefault="008841E8" w:rsidP="008841E8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Which circuit is more practical for home electrical wiring? Why?</w:t>
      </w:r>
    </w:p>
    <w:p w14:paraId="178F5222" w14:textId="77777777" w:rsidR="002C4E40" w:rsidRDefault="002C4E40" w:rsidP="008841E8">
      <w:p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</w:p>
    <w:p w14:paraId="13CDC10F" w14:textId="77777777" w:rsidR="002C4E40" w:rsidRDefault="002C4E40" w:rsidP="008841E8">
      <w:p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</w:p>
    <w:p w14:paraId="1BAD7C19" w14:textId="77777777" w:rsidR="002C4E40" w:rsidRDefault="002C4E40" w:rsidP="008841E8">
      <w:p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</w:p>
    <w:p w14:paraId="3770671A" w14:textId="77777777" w:rsidR="002C4E40" w:rsidRDefault="002C4E40" w:rsidP="008841E8">
      <w:p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</w:p>
    <w:p w14:paraId="41BC68D5" w14:textId="697E903D" w:rsidR="00C45A6E" w:rsidRPr="008841E8" w:rsidRDefault="00D438E6" w:rsidP="008841E8">
      <w:p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 w:rsidRPr="008841E8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ACT-Style Multiple Choice Question:</w:t>
      </w:r>
    </w:p>
    <w:p w14:paraId="740E9C5A" w14:textId="77777777" w:rsidR="008841E8" w:rsidRDefault="008841E8" w:rsidP="008841E8">
      <w:pPr>
        <w:pStyle w:val="NormalWeb"/>
        <w:numPr>
          <w:ilvl w:val="0"/>
          <w:numId w:val="32"/>
        </w:numPr>
        <w:spacing w:after="0" w:afterAutospacing="0"/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A student observes that light bulbs in a</w:t>
      </w:r>
      <w:r w:rsidRPr="008841E8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8841E8">
        <w:rPr>
          <w:rStyle w:val="Strong"/>
          <w:rFonts w:eastAsiaTheme="majorEastAsia"/>
          <w:color w:val="000000"/>
          <w:sz w:val="24"/>
          <w:szCs w:val="28"/>
        </w:rPr>
        <w:t>series circuit</w:t>
      </w:r>
      <w:r w:rsidRPr="008841E8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8841E8">
        <w:rPr>
          <w:color w:val="000000"/>
          <w:sz w:val="24"/>
          <w:szCs w:val="28"/>
        </w:rPr>
        <w:t>appear dimmer than those in a</w:t>
      </w:r>
      <w:r w:rsidRPr="008841E8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8841E8">
        <w:rPr>
          <w:rStyle w:val="Strong"/>
          <w:rFonts w:eastAsiaTheme="majorEastAsia"/>
          <w:color w:val="000000"/>
          <w:sz w:val="24"/>
          <w:szCs w:val="28"/>
        </w:rPr>
        <w:t>parallel circuit</w:t>
      </w:r>
      <w:r w:rsidRPr="008841E8">
        <w:rPr>
          <w:color w:val="000000"/>
          <w:sz w:val="24"/>
          <w:szCs w:val="28"/>
        </w:rPr>
        <w:t>. What is the most likely explanation?</w:t>
      </w:r>
    </w:p>
    <w:p w14:paraId="6F9114E4" w14:textId="77777777" w:rsidR="008841E8" w:rsidRDefault="008841E8" w:rsidP="008841E8">
      <w:pPr>
        <w:pStyle w:val="NormalWeb"/>
        <w:numPr>
          <w:ilvl w:val="0"/>
          <w:numId w:val="33"/>
        </w:numPr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The series circuit provides more voltage to each bulb.</w:t>
      </w:r>
    </w:p>
    <w:p w14:paraId="2BDB53C2" w14:textId="77777777" w:rsidR="008841E8" w:rsidRDefault="008841E8" w:rsidP="008841E8">
      <w:pPr>
        <w:pStyle w:val="NormalWeb"/>
        <w:numPr>
          <w:ilvl w:val="0"/>
          <w:numId w:val="33"/>
        </w:numPr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The parallel circuit provides each bulb with full voltage from the power source.</w:t>
      </w:r>
    </w:p>
    <w:p w14:paraId="182906BB" w14:textId="77777777" w:rsidR="008841E8" w:rsidRDefault="008841E8" w:rsidP="008841E8">
      <w:pPr>
        <w:pStyle w:val="NormalWeb"/>
        <w:numPr>
          <w:ilvl w:val="0"/>
          <w:numId w:val="33"/>
        </w:numPr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The current in the series circuit is higher than in the parallel circuit.</w:t>
      </w:r>
    </w:p>
    <w:p w14:paraId="78F3F1D2" w14:textId="77777777" w:rsidR="008841E8" w:rsidRPr="001361C1" w:rsidRDefault="008841E8" w:rsidP="008841E8">
      <w:pPr>
        <w:pStyle w:val="NormalWeb"/>
        <w:numPr>
          <w:ilvl w:val="0"/>
          <w:numId w:val="33"/>
        </w:numPr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The series circuit allows for independent bulb operation.</w:t>
      </w:r>
    </w:p>
    <w:p w14:paraId="419106D7" w14:textId="77777777" w:rsidR="00A65C04" w:rsidRPr="00A5040D" w:rsidRDefault="00A65C04" w:rsidP="00A65C04">
      <w:pPr>
        <w:pStyle w:val="NormalWeb"/>
        <w:rPr>
          <w:b/>
          <w:i/>
          <w:iCs/>
          <w:color w:val="000000"/>
          <w:sz w:val="24"/>
          <w:szCs w:val="28"/>
        </w:rPr>
      </w:pPr>
    </w:p>
    <w:p w14:paraId="73C04231" w14:textId="77777777" w:rsidR="00A65C04" w:rsidRPr="00A5040D" w:rsidRDefault="00A65C04" w:rsidP="00A65C04">
      <w:pPr>
        <w:pStyle w:val="Heading2"/>
        <w:rPr>
          <w:rFonts w:ascii="Calibri" w:hAnsi="Calibri" w:cs="Calibri"/>
          <w:color w:val="000000"/>
          <w:sz w:val="24"/>
          <w:szCs w:val="24"/>
        </w:rPr>
      </w:pPr>
      <w:r w:rsidRPr="00A5040D">
        <w:rPr>
          <w:rStyle w:val="Strong"/>
          <w:rFonts w:ascii="Segoe UI Emoji" w:hAnsi="Segoe UI Emoji" w:cs="Segoe UI Emoji"/>
          <w:b w:val="0"/>
          <w:color w:val="000000"/>
          <w:sz w:val="24"/>
          <w:szCs w:val="24"/>
        </w:rPr>
        <w:t>🌟</w:t>
      </w:r>
      <w:r w:rsidRPr="00A5040D">
        <w:rPr>
          <w:rStyle w:val="Strong"/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Pr="00A5040D">
        <w:rPr>
          <w:rFonts w:eastAsia="Calibri"/>
          <w:bCs w:val="0"/>
          <w:color w:val="auto"/>
          <w:sz w:val="32"/>
          <w:szCs w:val="32"/>
        </w:rPr>
        <w:t>Why These ACT-Based Science Activities Matter</w:t>
      </w:r>
    </w:p>
    <w:p w14:paraId="31B834B5" w14:textId="77777777" w:rsidR="00A65C04" w:rsidRDefault="00A65C04" w:rsidP="00A65C04">
      <w:pPr>
        <w:pStyle w:val="NormalWeb"/>
        <w:numPr>
          <w:ilvl w:val="0"/>
          <w:numId w:val="34"/>
        </w:numPr>
        <w:rPr>
          <w:rFonts w:cs="Calibri"/>
          <w:color w:val="000000"/>
          <w:sz w:val="24"/>
        </w:rPr>
      </w:pPr>
      <w:r w:rsidRPr="00A5040D">
        <w:rPr>
          <w:rStyle w:val="Strong"/>
          <w:rFonts w:eastAsiaTheme="majorEastAsia" w:cs="Calibri"/>
          <w:color w:val="000000"/>
          <w:sz w:val="24"/>
        </w:rPr>
        <w:t>Prepares students for ACT Science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Fonts w:cs="Calibri"/>
          <w:color w:val="000000"/>
          <w:sz w:val="24"/>
        </w:rPr>
        <w:t>by reinforcing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Style w:val="Strong"/>
          <w:rFonts w:eastAsiaTheme="majorEastAsia" w:cs="Calibri"/>
          <w:color w:val="000000"/>
          <w:sz w:val="24"/>
        </w:rPr>
        <w:t>data analysis, graph interpretation, and experimental design</w:t>
      </w:r>
      <w:r w:rsidRPr="00A5040D">
        <w:rPr>
          <w:rFonts w:cs="Calibri"/>
          <w:color w:val="000000"/>
          <w:sz w:val="24"/>
        </w:rPr>
        <w:t>.</w:t>
      </w:r>
    </w:p>
    <w:p w14:paraId="02CAD49B" w14:textId="77777777" w:rsidR="00A65C04" w:rsidRDefault="00A65C04" w:rsidP="00A65C04">
      <w:pPr>
        <w:pStyle w:val="NormalWeb"/>
        <w:numPr>
          <w:ilvl w:val="0"/>
          <w:numId w:val="34"/>
        </w:numPr>
        <w:rPr>
          <w:rFonts w:cs="Calibri"/>
          <w:color w:val="000000"/>
          <w:sz w:val="24"/>
        </w:rPr>
      </w:pPr>
      <w:r w:rsidRPr="00A5040D">
        <w:rPr>
          <w:rStyle w:val="Strong"/>
          <w:rFonts w:eastAsiaTheme="majorEastAsia" w:cs="Calibri"/>
          <w:color w:val="000000"/>
          <w:sz w:val="24"/>
        </w:rPr>
        <w:t>Develops STEM inquiry skills</w:t>
      </w:r>
      <w:r w:rsidRPr="00A5040D">
        <w:rPr>
          <w:rFonts w:cs="Calibri"/>
          <w:color w:val="000000"/>
          <w:sz w:val="24"/>
        </w:rPr>
        <w:t>—helping students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Style w:val="Strong"/>
          <w:rFonts w:eastAsiaTheme="majorEastAsia" w:cs="Calibri"/>
          <w:color w:val="000000"/>
          <w:sz w:val="24"/>
        </w:rPr>
        <w:t>think like scientists and engineers</w:t>
      </w:r>
      <w:r w:rsidRPr="00A5040D">
        <w:rPr>
          <w:rFonts w:cs="Calibri"/>
          <w:color w:val="000000"/>
          <w:sz w:val="24"/>
        </w:rPr>
        <w:t>.</w:t>
      </w:r>
    </w:p>
    <w:p w14:paraId="3A4AF169" w14:textId="77777777" w:rsidR="00A65C04" w:rsidRPr="00A5040D" w:rsidRDefault="00A65C04" w:rsidP="00A65C04">
      <w:pPr>
        <w:pStyle w:val="NormalWeb"/>
        <w:numPr>
          <w:ilvl w:val="0"/>
          <w:numId w:val="34"/>
        </w:numPr>
        <w:rPr>
          <w:rFonts w:cs="Calibri"/>
          <w:color w:val="000000"/>
          <w:sz w:val="24"/>
        </w:rPr>
      </w:pPr>
      <w:r w:rsidRPr="00A5040D">
        <w:rPr>
          <w:rStyle w:val="Strong"/>
          <w:rFonts w:eastAsiaTheme="majorEastAsia" w:cs="Calibri"/>
          <w:color w:val="000000"/>
          <w:sz w:val="24"/>
        </w:rPr>
        <w:t>Connects electrical circuits to real-world applications</w:t>
      </w:r>
      <w:r w:rsidRPr="00A5040D">
        <w:rPr>
          <w:rFonts w:cs="Calibri"/>
          <w:color w:val="000000"/>
          <w:sz w:val="24"/>
        </w:rPr>
        <w:t>, from home wiring to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Style w:val="Strong"/>
          <w:rFonts w:eastAsiaTheme="majorEastAsia" w:cs="Calibri"/>
          <w:color w:val="000000"/>
          <w:sz w:val="24"/>
        </w:rPr>
        <w:t>renewable energy technologies</w:t>
      </w:r>
      <w:r w:rsidRPr="00A5040D">
        <w:rPr>
          <w:rFonts w:cs="Calibri"/>
          <w:color w:val="000000"/>
          <w:sz w:val="24"/>
        </w:rPr>
        <w:t>.</w:t>
      </w:r>
    </w:p>
    <w:p w14:paraId="681C1E57" w14:textId="77777777" w:rsidR="00D438E6" w:rsidRPr="008841E8" w:rsidRDefault="00D438E6" w:rsidP="008841E8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</w:p>
    <w:sectPr w:rsidR="00D438E6" w:rsidRPr="008841E8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1CD5" w14:textId="77777777" w:rsidR="002C4E40" w:rsidRDefault="002C4E40" w:rsidP="00DF3963">
      <w:r>
        <w:separator/>
      </w:r>
    </w:p>
  </w:endnote>
  <w:endnote w:type="continuationSeparator" w:id="0">
    <w:p w14:paraId="31297FD8" w14:textId="77777777" w:rsidR="002C4E40" w:rsidRDefault="002C4E40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0013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C491C6" w14:textId="77777777" w:rsidR="00B563BD" w:rsidRDefault="00B563BD" w:rsidP="00DF3963">
    <w:pPr>
      <w:pStyle w:val="Footer"/>
    </w:pPr>
  </w:p>
  <w:p w14:paraId="1F192D9A" w14:textId="77777777" w:rsidR="00F60323" w:rsidRDefault="00F60323"/>
  <w:p w14:paraId="23F72A2A" w14:textId="77777777" w:rsidR="00F60323" w:rsidRDefault="00F60323"/>
  <w:p w14:paraId="5C195018" w14:textId="77777777" w:rsidR="00F60323" w:rsidRDefault="00F60323"/>
  <w:p w14:paraId="52228375" w14:textId="77777777" w:rsidR="00F60323" w:rsidRDefault="00F60323"/>
  <w:p w14:paraId="1119F813" w14:textId="77777777" w:rsidR="00F60323" w:rsidRDefault="00F60323"/>
  <w:p w14:paraId="2C4E98D7" w14:textId="77777777" w:rsidR="00F60323" w:rsidRDefault="00F60323"/>
  <w:p w14:paraId="5E4A42D3" w14:textId="77777777" w:rsidR="00F60323" w:rsidRDefault="00F60323"/>
  <w:p w14:paraId="61F286DF" w14:textId="77777777" w:rsidR="00F60323" w:rsidRDefault="00F60323"/>
  <w:p w14:paraId="302CFA45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1F3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65C8A01" wp14:editId="6727354F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E27C31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630BA06E" w14:textId="77777777" w:rsidTr="00A01EDF">
      <w:tc>
        <w:tcPr>
          <w:tcW w:w="6840" w:type="dxa"/>
        </w:tcPr>
        <w:p w14:paraId="0CF94DEF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C630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Series vs. Parallel Circuits – Efficiency Test (Experimental Design &amp; Hypothesis Testing)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32F9247" w14:textId="77777777" w:rsidR="00A01EDF" w:rsidRPr="002C586A" w:rsidRDefault="002C4E4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01698B7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C6E6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6896A52" wp14:editId="70C0AE3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92E2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7800E54F" w14:textId="77777777" w:rsidTr="0014749C">
      <w:tc>
        <w:tcPr>
          <w:tcW w:w="6840" w:type="dxa"/>
        </w:tcPr>
        <w:p w14:paraId="77965E30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C630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Series vs. Parallel Circuits – Efficiency Test (Experimental Design &amp; Hypothesis Testing)</w:t>
              </w:r>
            </w:sdtContent>
          </w:sdt>
        </w:p>
      </w:tc>
      <w:tc>
        <w:tcPr>
          <w:tcW w:w="3140" w:type="dxa"/>
        </w:tcPr>
        <w:p w14:paraId="5EA84235" w14:textId="77777777" w:rsidR="004D1965" w:rsidRPr="00A01EDF" w:rsidRDefault="002C4E4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56A03C8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47CE" w14:textId="77777777" w:rsidR="002C4E40" w:rsidRDefault="002C4E40" w:rsidP="00DF3963">
      <w:r>
        <w:separator/>
      </w:r>
    </w:p>
  </w:footnote>
  <w:footnote w:type="continuationSeparator" w:id="0">
    <w:p w14:paraId="3386E58F" w14:textId="77777777" w:rsidR="002C4E40" w:rsidRDefault="002C4E40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77E92490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A370506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BC88D80" w14:textId="77777777" w:rsidR="00DC4B31" w:rsidRDefault="00DC4B31">
          <w:pPr>
            <w:pStyle w:val="Header"/>
          </w:pPr>
        </w:p>
      </w:tc>
    </w:tr>
    <w:tr w:rsidR="00DC4B31" w14:paraId="65042C6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62CA9F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A803F2B" w14:textId="77777777" w:rsidR="00DC4B31" w:rsidRDefault="00DC4B31">
          <w:pPr>
            <w:pStyle w:val="Header"/>
          </w:pPr>
        </w:p>
      </w:tc>
    </w:tr>
  </w:tbl>
  <w:p w14:paraId="6C299A07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96B9FF5" wp14:editId="30E46DFF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306FA7A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24E1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6634F595" wp14:editId="18BE45D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69255A30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786AF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4F80003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5FEF2023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901E13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2AE064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73B0C750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3A64"/>
    <w:multiLevelType w:val="hybridMultilevel"/>
    <w:tmpl w:val="A8B6DC4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A7D"/>
    <w:multiLevelType w:val="hybridMultilevel"/>
    <w:tmpl w:val="7868ABE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F0F27"/>
    <w:multiLevelType w:val="multilevel"/>
    <w:tmpl w:val="EE24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21021"/>
    <w:multiLevelType w:val="hybridMultilevel"/>
    <w:tmpl w:val="C92C595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215F5"/>
    <w:multiLevelType w:val="multilevel"/>
    <w:tmpl w:val="21E0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9" w15:restartNumberingAfterBreak="0">
    <w:nsid w:val="51C40EBF"/>
    <w:multiLevelType w:val="hybridMultilevel"/>
    <w:tmpl w:val="CBC867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207CA"/>
    <w:multiLevelType w:val="multilevel"/>
    <w:tmpl w:val="FFD4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76449"/>
    <w:multiLevelType w:val="multilevel"/>
    <w:tmpl w:val="0906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5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C327E"/>
    <w:multiLevelType w:val="hybridMultilevel"/>
    <w:tmpl w:val="A90233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856504">
    <w:abstractNumId w:val="18"/>
  </w:num>
  <w:num w:numId="2" w16cid:durableId="425350604">
    <w:abstractNumId w:val="0"/>
  </w:num>
  <w:num w:numId="3" w16cid:durableId="384180495">
    <w:abstractNumId w:val="30"/>
  </w:num>
  <w:num w:numId="4" w16cid:durableId="87622387">
    <w:abstractNumId w:val="28"/>
  </w:num>
  <w:num w:numId="5" w16cid:durableId="461387333">
    <w:abstractNumId w:val="17"/>
  </w:num>
  <w:num w:numId="6" w16cid:durableId="137573292">
    <w:abstractNumId w:val="3"/>
  </w:num>
  <w:num w:numId="7" w16cid:durableId="1026520581">
    <w:abstractNumId w:val="24"/>
  </w:num>
  <w:num w:numId="8" w16cid:durableId="157890505">
    <w:abstractNumId w:val="15"/>
  </w:num>
  <w:num w:numId="9" w16cid:durableId="830020110">
    <w:abstractNumId w:val="5"/>
  </w:num>
  <w:num w:numId="10" w16cid:durableId="1039011905">
    <w:abstractNumId w:val="10"/>
  </w:num>
  <w:num w:numId="11" w16cid:durableId="1180581058">
    <w:abstractNumId w:val="4"/>
  </w:num>
  <w:num w:numId="12" w16cid:durableId="1495804239">
    <w:abstractNumId w:val="1"/>
  </w:num>
  <w:num w:numId="13" w16cid:durableId="26178088">
    <w:abstractNumId w:val="34"/>
  </w:num>
  <w:num w:numId="14" w16cid:durableId="101801639">
    <w:abstractNumId w:val="7"/>
  </w:num>
  <w:num w:numId="15" w16cid:durableId="906719570">
    <w:abstractNumId w:val="31"/>
  </w:num>
  <w:num w:numId="16" w16cid:durableId="1110976666">
    <w:abstractNumId w:val="16"/>
  </w:num>
  <w:num w:numId="17" w16cid:durableId="562984955">
    <w:abstractNumId w:val="11"/>
  </w:num>
  <w:num w:numId="18" w16cid:durableId="697006405">
    <w:abstractNumId w:val="33"/>
  </w:num>
  <w:num w:numId="19" w16cid:durableId="94250876">
    <w:abstractNumId w:val="21"/>
  </w:num>
  <w:num w:numId="20" w16cid:durableId="325478859">
    <w:abstractNumId w:val="22"/>
  </w:num>
  <w:num w:numId="21" w16cid:durableId="1066420672">
    <w:abstractNumId w:val="35"/>
  </w:num>
  <w:num w:numId="22" w16cid:durableId="1237548629">
    <w:abstractNumId w:val="27"/>
  </w:num>
  <w:num w:numId="23" w16cid:durableId="46465165">
    <w:abstractNumId w:val="12"/>
  </w:num>
  <w:num w:numId="24" w16cid:durableId="647826178">
    <w:abstractNumId w:val="23"/>
  </w:num>
  <w:num w:numId="25" w16cid:durableId="1931162978">
    <w:abstractNumId w:val="14"/>
  </w:num>
  <w:num w:numId="26" w16cid:durableId="1964266691">
    <w:abstractNumId w:val="20"/>
  </w:num>
  <w:num w:numId="27" w16cid:durableId="484512090">
    <w:abstractNumId w:val="29"/>
  </w:num>
  <w:num w:numId="28" w16cid:durableId="2028025013">
    <w:abstractNumId w:val="6"/>
  </w:num>
  <w:num w:numId="29" w16cid:durableId="1460493422">
    <w:abstractNumId w:val="36"/>
  </w:num>
  <w:num w:numId="30" w16cid:durableId="1751854691">
    <w:abstractNumId w:val="2"/>
  </w:num>
  <w:num w:numId="31" w16cid:durableId="503208260">
    <w:abstractNumId w:val="8"/>
  </w:num>
  <w:num w:numId="32" w16cid:durableId="1626690349">
    <w:abstractNumId w:val="19"/>
  </w:num>
  <w:num w:numId="33" w16cid:durableId="761413716">
    <w:abstractNumId w:val="9"/>
  </w:num>
  <w:num w:numId="34" w16cid:durableId="670571897">
    <w:abstractNumId w:val="26"/>
  </w:num>
  <w:num w:numId="35" w16cid:durableId="1306737094">
    <w:abstractNumId w:val="13"/>
  </w:num>
  <w:num w:numId="36" w16cid:durableId="1753116895">
    <w:abstractNumId w:val="25"/>
  </w:num>
  <w:num w:numId="37" w16cid:durableId="139107584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40"/>
    <w:rsid w:val="00007320"/>
    <w:rsid w:val="00027433"/>
    <w:rsid w:val="00052638"/>
    <w:rsid w:val="000731A4"/>
    <w:rsid w:val="00074F57"/>
    <w:rsid w:val="000A1592"/>
    <w:rsid w:val="000A6FF8"/>
    <w:rsid w:val="000E25B0"/>
    <w:rsid w:val="00113CAA"/>
    <w:rsid w:val="001361C1"/>
    <w:rsid w:val="001367CB"/>
    <w:rsid w:val="00170CAB"/>
    <w:rsid w:val="001C4C8B"/>
    <w:rsid w:val="00223E70"/>
    <w:rsid w:val="002376AC"/>
    <w:rsid w:val="00257A2F"/>
    <w:rsid w:val="002757E5"/>
    <w:rsid w:val="002A6861"/>
    <w:rsid w:val="002B547F"/>
    <w:rsid w:val="002C4E40"/>
    <w:rsid w:val="002C586A"/>
    <w:rsid w:val="00310D0C"/>
    <w:rsid w:val="00333627"/>
    <w:rsid w:val="003835B5"/>
    <w:rsid w:val="00391DF2"/>
    <w:rsid w:val="003C0D5B"/>
    <w:rsid w:val="003C5E58"/>
    <w:rsid w:val="003F03DC"/>
    <w:rsid w:val="00434E13"/>
    <w:rsid w:val="00437C40"/>
    <w:rsid w:val="004A115C"/>
    <w:rsid w:val="004C4354"/>
    <w:rsid w:val="004D1965"/>
    <w:rsid w:val="004F03A2"/>
    <w:rsid w:val="00500EB7"/>
    <w:rsid w:val="0052508E"/>
    <w:rsid w:val="005478B5"/>
    <w:rsid w:val="0055701A"/>
    <w:rsid w:val="0056530E"/>
    <w:rsid w:val="00587EC2"/>
    <w:rsid w:val="005934EA"/>
    <w:rsid w:val="005E0564"/>
    <w:rsid w:val="00632EA4"/>
    <w:rsid w:val="00652D5E"/>
    <w:rsid w:val="006A644B"/>
    <w:rsid w:val="00730F51"/>
    <w:rsid w:val="00773F71"/>
    <w:rsid w:val="00774542"/>
    <w:rsid w:val="00784494"/>
    <w:rsid w:val="007A1F7B"/>
    <w:rsid w:val="007C4E26"/>
    <w:rsid w:val="007D036F"/>
    <w:rsid w:val="007F0E55"/>
    <w:rsid w:val="00817DDF"/>
    <w:rsid w:val="00833518"/>
    <w:rsid w:val="00834127"/>
    <w:rsid w:val="00852389"/>
    <w:rsid w:val="00870FE5"/>
    <w:rsid w:val="008841E8"/>
    <w:rsid w:val="008921F0"/>
    <w:rsid w:val="008933D3"/>
    <w:rsid w:val="008B34BA"/>
    <w:rsid w:val="008B389B"/>
    <w:rsid w:val="00995A0D"/>
    <w:rsid w:val="00A01EDF"/>
    <w:rsid w:val="00A108D8"/>
    <w:rsid w:val="00A17503"/>
    <w:rsid w:val="00A17F6A"/>
    <w:rsid w:val="00A30331"/>
    <w:rsid w:val="00A50B1C"/>
    <w:rsid w:val="00A65C04"/>
    <w:rsid w:val="00A677CF"/>
    <w:rsid w:val="00AD3769"/>
    <w:rsid w:val="00AE1000"/>
    <w:rsid w:val="00AE1609"/>
    <w:rsid w:val="00B01867"/>
    <w:rsid w:val="00B563BD"/>
    <w:rsid w:val="00B73898"/>
    <w:rsid w:val="00BF03B7"/>
    <w:rsid w:val="00C45A6E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F27AB"/>
    <w:rsid w:val="00DF3963"/>
    <w:rsid w:val="00DF5325"/>
    <w:rsid w:val="00E15143"/>
    <w:rsid w:val="00E25FC6"/>
    <w:rsid w:val="00E604CA"/>
    <w:rsid w:val="00EB1676"/>
    <w:rsid w:val="00EB6985"/>
    <w:rsid w:val="00EF6FDD"/>
    <w:rsid w:val="00F031E0"/>
    <w:rsid w:val="00F30AAE"/>
    <w:rsid w:val="00F33FE8"/>
    <w:rsid w:val="00F60323"/>
    <w:rsid w:val="00F63C70"/>
    <w:rsid w:val="00F73869"/>
    <w:rsid w:val="00FC63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1F06C9"/>
  <w15:docId w15:val="{AD8E44EF-0F06-A744-93C2-1E2779CD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8841E8"/>
  </w:style>
  <w:style w:type="character" w:styleId="Strong">
    <w:name w:val="Strong"/>
    <w:basedOn w:val="DefaultParagraphFont"/>
    <w:uiPriority w:val="22"/>
    <w:qFormat/>
    <w:rsid w:val="008841E8"/>
    <w:rPr>
      <w:b/>
      <w:bCs/>
    </w:rPr>
  </w:style>
  <w:style w:type="character" w:styleId="Emphasis">
    <w:name w:val="Emphasis"/>
    <w:basedOn w:val="DefaultParagraphFont"/>
    <w:uiPriority w:val="20"/>
    <w:qFormat/>
    <w:rsid w:val="008841E8"/>
    <w:rPr>
      <w:i/>
      <w:iCs/>
    </w:rPr>
  </w:style>
  <w:style w:type="table" w:styleId="PlainTable2">
    <w:name w:val="Plain Table 2"/>
    <w:basedOn w:val="TableNormal"/>
    <w:rsid w:val="00DF532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Science/Series-vs-Parallel-Circui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88961AC2B160469076CF116BDC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D981-D638-B84F-A688-242AEAC47170}"/>
      </w:docPartPr>
      <w:docPartBody>
        <w:p w:rsidR="00291363" w:rsidRDefault="00291363">
          <w:pPr>
            <w:pStyle w:val="3388961AC2B160469076CF116BDC406E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63"/>
    <w:rsid w:val="00291363"/>
    <w:rsid w:val="007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3388961AC2B160469076CF116BDC406E">
    <w:name w:val="3388961AC2B160469076CF116BDC4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Series-vs-Parallel-Circuits.dotx</Template>
  <TotalTime>2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The CAD Store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Series vs. Parallel Circuits – Efficiency Test (Experimental Design &amp; Hypothesis Testing)</dc:title>
  <dc:subject/>
  <dc:creator>GERRYCA ISABELLE MAAGAD</dc:creator>
  <cp:keywords/>
  <cp:lastModifiedBy>Gerryca Maagad</cp:lastModifiedBy>
  <cp:revision>1</cp:revision>
  <dcterms:created xsi:type="dcterms:W3CDTF">2025-07-02T15:12:00Z</dcterms:created>
  <dcterms:modified xsi:type="dcterms:W3CDTF">2025-07-02T15:14:00Z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