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CDCB" w14:textId="77777777" w:rsidR="00F27FB9" w:rsidRDefault="00F27FB9" w:rsidP="00F27F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Solar Signal Shield</w:t>
      </w:r>
    </w:p>
    <w:p w14:paraId="5193A57C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4-PS3-2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Build a "sun-activated" signal system using reflected light and a circuit.</w:t>
      </w:r>
    </w:p>
    <w:p w14:paraId="28405D7D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484F5D46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LED</w:t>
      </w:r>
    </w:p>
    <w:p w14:paraId="27BA309B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battery</w:t>
      </w:r>
      <w:r>
        <w:t xml:space="preserve"> + </w:t>
      </w:r>
      <w:r>
        <w:rPr>
          <w:rStyle w:val="Strong"/>
          <w:rFonts w:eastAsiaTheme="majorEastAsia"/>
        </w:rPr>
        <w:t>battery holder</w:t>
      </w:r>
    </w:p>
    <w:p w14:paraId="2CE76C8C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</w:t>
      </w:r>
      <w:r>
        <w:rPr>
          <w:rStyle w:val="Strong"/>
          <w:rFonts w:eastAsiaTheme="majorEastAsia"/>
        </w:rPr>
        <w:t>wires</w:t>
      </w:r>
      <w:r>
        <w:t xml:space="preserve"> or </w:t>
      </w:r>
      <w:r>
        <w:rPr>
          <w:rStyle w:val="Strong"/>
          <w:rFonts w:eastAsiaTheme="majorEastAsia"/>
        </w:rPr>
        <w:t>foil strips</w:t>
      </w:r>
      <w:r>
        <w:t xml:space="preserve"> (to complete your circuit)</w:t>
      </w:r>
    </w:p>
    <w:p w14:paraId="453C0037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mirror</w:t>
      </w:r>
      <w:r>
        <w:t xml:space="preserve"> or piece of </w:t>
      </w:r>
      <w:r>
        <w:rPr>
          <w:rStyle w:val="Strong"/>
          <w:rFonts w:eastAsiaTheme="majorEastAsia"/>
        </w:rPr>
        <w:t>aluminum foil</w:t>
      </w:r>
    </w:p>
    <w:p w14:paraId="29E11127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paper cup</w:t>
      </w:r>
      <w:r>
        <w:t xml:space="preserve"> or </w:t>
      </w:r>
      <w:r>
        <w:rPr>
          <w:rStyle w:val="Strong"/>
          <w:rFonts w:eastAsiaTheme="majorEastAsia"/>
        </w:rPr>
        <w:t>cardboard dome</w:t>
      </w:r>
      <w:r>
        <w:t xml:space="preserve"> (to act as your “signal shield”)</w:t>
      </w:r>
    </w:p>
    <w:p w14:paraId="3A5BD079" w14:textId="77777777" w:rsidR="00F27FB9" w:rsidRDefault="00F27FB9" w:rsidP="00F27FB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Flashlight</w:t>
      </w:r>
      <w:r>
        <w:t xml:space="preserve"> (if sunlight isn’t available)</w:t>
      </w:r>
    </w:p>
    <w:p w14:paraId="6F597A7C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56BCE0A8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the Circuit</w:t>
      </w:r>
    </w:p>
    <w:p w14:paraId="27035F61" w14:textId="77777777" w:rsidR="00F27FB9" w:rsidRPr="005955FB" w:rsidRDefault="00F27FB9" w:rsidP="00F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wire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from the battery to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leg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of the LED.</w:t>
      </w:r>
    </w:p>
    <w:p w14:paraId="476ED79E" w14:textId="77777777" w:rsidR="00F27FB9" w:rsidRPr="005955FB" w:rsidRDefault="00F27FB9" w:rsidP="00F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wire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from the battery to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leg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of the LED.</w:t>
      </w:r>
    </w:p>
    <w:p w14:paraId="025297E7" w14:textId="77777777" w:rsidR="00F27FB9" w:rsidRPr="005955FB" w:rsidRDefault="00F27FB9" w:rsidP="00F27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Make sure everything is securely connected using the battery holder.</w:t>
      </w:r>
    </w:p>
    <w:p w14:paraId="359A21AE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50AE2DB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Mount the LED in the Shield</w:t>
      </w:r>
    </w:p>
    <w:p w14:paraId="3DADE9D0" w14:textId="77777777" w:rsidR="00F27FB9" w:rsidRPr="005955FB" w:rsidRDefault="00F27FB9" w:rsidP="00F2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Place the LED inside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cup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cardboard dome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to act like a signal lamp.</w:t>
      </w:r>
    </w:p>
    <w:p w14:paraId="53EFACF3" w14:textId="77777777" w:rsidR="00F27FB9" w:rsidRPr="005955FB" w:rsidRDefault="00F27FB9" w:rsidP="00F2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Cut a small hole if needed to let the LED poke through the top of the dome.</w:t>
      </w:r>
    </w:p>
    <w:p w14:paraId="2CCABEB2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Reflected Light to Signal</w:t>
      </w:r>
    </w:p>
    <w:p w14:paraId="79027306" w14:textId="77777777" w:rsidR="00F27FB9" w:rsidRPr="005955FB" w:rsidRDefault="00F27FB9" w:rsidP="00F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Hold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mirror or foil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to reflect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sunlight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(or flashlight beam) onto the dome.</w:t>
      </w:r>
    </w:p>
    <w:p w14:paraId="6E03AE81" w14:textId="77777777" w:rsidR="00F27FB9" w:rsidRPr="005955FB" w:rsidRDefault="00F27FB9" w:rsidP="00F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Aim the beam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at the LED shield.</w:t>
      </w:r>
    </w:p>
    <w:p w14:paraId="1E4A7856" w14:textId="77777777" w:rsidR="00F27FB9" w:rsidRPr="005955FB" w:rsidRDefault="00F27FB9" w:rsidP="00F2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Try tilting the mirror or foil to create a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flashing effect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, like an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SOS signal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9F73D41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&amp; Record:</w:t>
      </w:r>
    </w:p>
    <w:p w14:paraId="0CF5C16E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 you notice when light hits the reflective surface?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B0A5222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when you move or tilt the reflective surface?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6FE7C8B" w14:textId="77777777" w:rsidR="005E6365" w:rsidRDefault="005E6365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0983583" w14:textId="77777777" w:rsidR="005E6365" w:rsidRDefault="005E6365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5FDAC87" w14:textId="1BFCE98B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Real-World Connection:</w:t>
      </w:r>
    </w:p>
    <w:p w14:paraId="4FD0B080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would a light-based signal be helpful in a jungle rescue situation?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4100933" w14:textId="77777777" w:rsidR="00F27FB9" w:rsidRPr="005955FB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energy transformations happen in your design?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63DB62E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kern w:val="0"/>
          <w14:ligatures w14:val="none"/>
        </w:rPr>
        <w:t>🔍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 do you notice when light hits the reflective surface?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882D595" w14:textId="77777777" w:rsidR="00F27FB9" w:rsidRDefault="00F27FB9" w:rsidP="00F2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Why would this be useful in a jungle rescue?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E488AEC" w14:textId="77777777" w:rsidR="00F27FB9" w:rsidRDefault="00F27FB9" w:rsidP="00F27F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63FA5C" w14:textId="77777777" w:rsidR="00291A62" w:rsidRDefault="00291A62"/>
    <w:p w14:paraId="510AC9D1" w14:textId="77777777" w:rsidR="00F27FB9" w:rsidRDefault="00F27FB9"/>
    <w:p w14:paraId="16B4098B" w14:textId="77777777" w:rsidR="00F27FB9" w:rsidRDefault="00F27FB9"/>
    <w:p w14:paraId="667B51D7" w14:textId="77777777" w:rsidR="00F27FB9" w:rsidRDefault="00F27FB9"/>
    <w:p w14:paraId="203687BA" w14:textId="77777777" w:rsidR="00F27FB9" w:rsidRDefault="00F27FB9"/>
    <w:p w14:paraId="495767A3" w14:textId="77777777" w:rsidR="00F27FB9" w:rsidRDefault="00F27FB9"/>
    <w:p w14:paraId="74C90086" w14:textId="77777777" w:rsidR="00F27FB9" w:rsidRDefault="00F27FB9"/>
    <w:p w14:paraId="74A0236B" w14:textId="77777777" w:rsidR="00F27FB9" w:rsidRDefault="00F27FB9"/>
    <w:p w14:paraId="2C704B7B" w14:textId="77777777" w:rsidR="00F27FB9" w:rsidRDefault="00F27FB9"/>
    <w:p w14:paraId="5939A28D" w14:textId="77777777" w:rsidR="00F27FB9" w:rsidRDefault="00F27FB9"/>
    <w:p w14:paraId="7C1BC61E" w14:textId="77777777" w:rsidR="00F27FB9" w:rsidRDefault="00F27FB9"/>
    <w:p w14:paraId="34BB61C8" w14:textId="77777777" w:rsidR="00F27FB9" w:rsidRDefault="00F27FB9"/>
    <w:p w14:paraId="70517B6B" w14:textId="77777777" w:rsidR="00F27FB9" w:rsidRDefault="00F27FB9"/>
    <w:p w14:paraId="61755A2B" w14:textId="77777777" w:rsidR="00F27FB9" w:rsidRDefault="00F27FB9"/>
    <w:p w14:paraId="1CE1149E" w14:textId="77777777" w:rsidR="00F27FB9" w:rsidRDefault="00F27FB9"/>
    <w:p w14:paraId="24C298C9" w14:textId="77777777" w:rsidR="00F27FB9" w:rsidRDefault="00F27FB9"/>
    <w:p w14:paraId="48C0DA6D" w14:textId="77777777" w:rsidR="00F27FB9" w:rsidRDefault="00F27FB9"/>
    <w:p w14:paraId="6F933CEB" w14:textId="77777777" w:rsidR="00F27FB9" w:rsidRDefault="00F27FB9"/>
    <w:p w14:paraId="33752A12" w14:textId="77777777" w:rsidR="00F27FB9" w:rsidRDefault="00F27FB9"/>
    <w:p w14:paraId="5C64CAD4" w14:textId="77777777" w:rsidR="00F27FB9" w:rsidRDefault="00F27FB9" w:rsidP="00F27FB9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1: Solar Signal Shield</w:t>
      </w:r>
    </w:p>
    <w:p w14:paraId="21C60C8C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NGSS Alignment:</w:t>
      </w:r>
      <w:r>
        <w:t xml:space="preserve"> 4-PS3-2 – </w:t>
      </w:r>
      <w:r>
        <w:rPr>
          <w:rStyle w:val="Emphasis"/>
          <w:rFonts w:eastAsiaTheme="majorEastAsia"/>
        </w:rPr>
        <w:t>Make observations to provide evidence that energy can be transferred from place to place by sound, light, heat, and electric currents.</w:t>
      </w:r>
    </w:p>
    <w:p w14:paraId="45DC0F0E" w14:textId="77777777" w:rsidR="00F27FB9" w:rsidRDefault="00F27FB9" w:rsidP="00F27FB9">
      <w:r>
        <w:rPr>
          <w:noProof/>
        </w:rPr>
      </w:r>
      <w:r w:rsidR="00F27FB9">
        <w:rPr>
          <w:noProof/>
        </w:rPr>
        <w:pict w14:anchorId="71DC49A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3A6EC5" w14:textId="77777777" w:rsidR="00F27FB9" w:rsidRDefault="00F27FB9" w:rsidP="00F27FB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14:paraId="2AB83783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The study of technology uses knowledge and skills from other subject areas.</w:t>
      </w:r>
      <w:r>
        <w:br/>
        <w:t>→ Students apply science concepts (light reflection, energy transfer) with technology design.</w:t>
      </w:r>
    </w:p>
    <w:p w14:paraId="78365C0D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Technological systems are designed to meet needs and wants.</w:t>
      </w:r>
      <w:r>
        <w:br/>
        <w:t>→ The activity models a real-world communication solution using technology.</w:t>
      </w:r>
    </w:p>
    <w:p w14:paraId="58765928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Break systems into parts to see how they work together.</w:t>
      </w:r>
      <w:r>
        <w:br/>
        <w:t>→ Students build and analyze a system: LED + power + reflector = light signal.</w:t>
      </w:r>
    </w:p>
    <w:p w14:paraId="4F4725BA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</w:t>
      </w:r>
      <w:r>
        <w:rPr>
          <w:rStyle w:val="Emphasis"/>
          <w:rFonts w:eastAsiaTheme="majorEastAsia"/>
        </w:rPr>
        <w:t>Technology can be used to communicate information.</w:t>
      </w:r>
      <w:r>
        <w:br/>
        <w:t>→ The project involves using light to send a visual message—mimicking SOS signals or emergency flashes.</w:t>
      </w:r>
    </w:p>
    <w:p w14:paraId="777F345F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The engineering design process helps people solve problems.</w:t>
      </w:r>
      <w:r>
        <w:br/>
        <w:t>→ Students brainstorm, construct, and improve their signal device for effectiveness and accuracy.</w:t>
      </w:r>
    </w:p>
    <w:p w14:paraId="66091E9D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is a creative process for meeting needs and wants.</w:t>
      </w:r>
      <w:r>
        <w:br/>
        <w:t>→ Students choose materials and design the shape of their light shield to optimize performance.</w:t>
      </w:r>
    </w:p>
    <w:p w14:paraId="06E861DA" w14:textId="77777777" w:rsidR="00F27FB9" w:rsidRDefault="00F27FB9" w:rsidP="00F27FB9">
      <w:r>
        <w:rPr>
          <w:noProof/>
        </w:rPr>
      </w:r>
      <w:r w:rsidR="00F27FB9">
        <w:rPr>
          <w:noProof/>
        </w:rPr>
        <w:pict w14:anchorId="2B0312F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BFEA27E" w14:textId="77777777" w:rsidR="00F27FB9" w:rsidRDefault="00F27FB9" w:rsidP="00F27FB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Level</w:t>
      </w:r>
    </w:p>
    <w:p w14:paraId="12AC7B64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CCSS.MATH.CONTENT.3.MD.C.5–7</w:t>
      </w:r>
      <w:r>
        <w:t xml:space="preserve"> – </w:t>
      </w:r>
      <w:r>
        <w:rPr>
          <w:rStyle w:val="Emphasis"/>
          <w:rFonts w:eastAsiaTheme="majorEastAsia"/>
        </w:rPr>
        <w:t>Relate area and geometry to real-world construction tasks.</w:t>
      </w:r>
      <w:r>
        <w:br/>
        <w:t>→ Students might measure and plan the layout of the signal shield and reflector components.</w:t>
      </w:r>
    </w:p>
    <w:p w14:paraId="7E0666F8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CCSS.MATH.CONTENT.4.MD.A.1</w:t>
      </w:r>
      <w:r>
        <w:t xml:space="preserve"> – </w:t>
      </w:r>
      <w:r>
        <w:rPr>
          <w:rStyle w:val="Emphasis"/>
          <w:rFonts w:eastAsiaTheme="majorEastAsia"/>
        </w:rPr>
        <w:t>Solve problems involving measurement and conversion of measurements.</w:t>
      </w:r>
      <w:r>
        <w:br/>
      </w:r>
      <w:r>
        <w:lastRenderedPageBreak/>
        <w:t>→ Students may measure distance from flashlight to shield, angle of light reflection, or plan dome dimensions.</w:t>
      </w:r>
    </w:p>
    <w:p w14:paraId="56A92869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consider how energy is transferred and calculate or reason about brightness and alignment.</w:t>
      </w:r>
    </w:p>
    <w:p w14:paraId="328028C6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model a system showing energy flow from battery to LED and interaction with light beams.</w:t>
      </w:r>
    </w:p>
    <w:p w14:paraId="79A90B98" w14:textId="77777777" w:rsidR="00F27FB9" w:rsidRDefault="00F27FB9" w:rsidP="00F27FB9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use mirrors, foil, and flashlights purposefully to test light angles and signal effects.</w:t>
      </w:r>
    </w:p>
    <w:p w14:paraId="652EB3FD" w14:textId="77777777" w:rsidR="00F27FB9" w:rsidRDefault="00F27FB9" w:rsidP="00F27FB9">
      <w:r>
        <w:rPr>
          <w:noProof/>
        </w:rPr>
      </w:r>
      <w:r w:rsidR="00F27FB9">
        <w:rPr>
          <w:noProof/>
        </w:rPr>
        <w:pict w14:anchorId="2FFB728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BBBCECB" w14:textId="77777777" w:rsidR="00F27FB9" w:rsidRDefault="00F27FB9" w:rsidP="00F27FB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7EF9326F" w14:textId="77777777" w:rsidR="00F27FB9" w:rsidRDefault="00F27FB9" w:rsidP="00F27FB9">
      <w:pPr>
        <w:pStyle w:val="NormalWeb"/>
      </w:pPr>
      <w:r>
        <w:t xml:space="preserve">This activity integrates </w:t>
      </w:r>
      <w:r>
        <w:rPr>
          <w:rStyle w:val="Strong"/>
          <w:rFonts w:eastAsiaTheme="majorEastAsia"/>
        </w:rPr>
        <w:t>energy science, communication technology, and basic circuit building</w:t>
      </w:r>
      <w:r>
        <w:t xml:space="preserve"> in a context of creative problem-solving. It aligns with </w:t>
      </w:r>
      <w:r>
        <w:rPr>
          <w:rStyle w:val="Strong"/>
          <w:rFonts w:eastAsiaTheme="majorEastAsia"/>
        </w:rPr>
        <w:t>ITEEA STEL standards</w:t>
      </w:r>
      <w:r>
        <w:t xml:space="preserve"> by emphasizing systems, design thinking, and technological applications. It also supports </w:t>
      </w:r>
      <w:r>
        <w:rPr>
          <w:rStyle w:val="Strong"/>
          <w:rFonts w:eastAsiaTheme="majorEastAsia"/>
        </w:rPr>
        <w:t>Common Core Math Practices</w:t>
      </w:r>
      <w:r>
        <w:t xml:space="preserve"> through modeling, measurement, spatial planning, and strategic tool use.</w:t>
      </w:r>
    </w:p>
    <w:p w14:paraId="79220C95" w14:textId="77777777" w:rsidR="00F27FB9" w:rsidRDefault="00F27FB9"/>
    <w:sectPr w:rsidR="00F27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723D7"/>
    <w:multiLevelType w:val="multilevel"/>
    <w:tmpl w:val="4E9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44D5B"/>
    <w:multiLevelType w:val="multilevel"/>
    <w:tmpl w:val="A40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F5AEB"/>
    <w:multiLevelType w:val="multilevel"/>
    <w:tmpl w:val="3FF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805079">
    <w:abstractNumId w:val="0"/>
  </w:num>
  <w:num w:numId="2" w16cid:durableId="1637954284">
    <w:abstractNumId w:val="2"/>
  </w:num>
  <w:num w:numId="3" w16cid:durableId="115529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B9"/>
    <w:rsid w:val="00291A62"/>
    <w:rsid w:val="005E6365"/>
    <w:rsid w:val="006828BF"/>
    <w:rsid w:val="00AD7BE1"/>
    <w:rsid w:val="00B702A6"/>
    <w:rsid w:val="00EB7F33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09FE"/>
  <w15:chartTrackingRefBased/>
  <w15:docId w15:val="{FC071324-7061-C24C-970D-7E6931D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B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F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27FB9"/>
    <w:rPr>
      <w:b/>
      <w:bCs/>
    </w:rPr>
  </w:style>
  <w:style w:type="character" w:styleId="Emphasis">
    <w:name w:val="Emphasis"/>
    <w:basedOn w:val="DefaultParagraphFont"/>
    <w:uiPriority w:val="20"/>
    <w:qFormat/>
    <w:rsid w:val="00F27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762A0510-94BC-4C92-8F88-63E19C915239}"/>
</file>

<file path=customXml/itemProps2.xml><?xml version="1.0" encoding="utf-8"?>
<ds:datastoreItem xmlns:ds="http://schemas.openxmlformats.org/officeDocument/2006/customXml" ds:itemID="{95FFB8D9-660A-4194-B540-FE4CFB490233}"/>
</file>

<file path=customXml/itemProps3.xml><?xml version="1.0" encoding="utf-8"?>
<ds:datastoreItem xmlns:ds="http://schemas.openxmlformats.org/officeDocument/2006/customXml" ds:itemID="{CBC810CE-093D-436A-A222-65E97DB3F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2</cp:revision>
  <dcterms:created xsi:type="dcterms:W3CDTF">2025-06-18T05:57:00Z</dcterms:created>
  <dcterms:modified xsi:type="dcterms:W3CDTF">2025-06-18T06:24:00Z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