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6041" w14:textId="77777777" w:rsidR="00C806F3" w:rsidRDefault="00C806F3" w:rsidP="00C806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📍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4: Leaf Trail Light Path</w:t>
      </w:r>
    </w:p>
    <w:p w14:paraId="21B893ED" w14:textId="77777777" w:rsidR="00C806F3" w:rsidRDefault="00C806F3" w:rsidP="00C8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4-PS3-4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Use a circuit with “leaf-shaped” LEDs to light a path out of the jungle.</w:t>
      </w:r>
    </w:p>
    <w:p w14:paraId="410FBDBE" w14:textId="77777777" w:rsidR="00C806F3" w:rsidRDefault="00C806F3" w:rsidP="00C8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</w:p>
    <w:p w14:paraId="13EF0947" w14:textId="77777777" w:rsidR="00C806F3" w:rsidRDefault="00C806F3" w:rsidP="00C806F3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Green </w:t>
      </w:r>
      <w:r>
        <w:rPr>
          <w:rStyle w:val="Strong"/>
          <w:rFonts w:eastAsiaTheme="majorEastAsia"/>
        </w:rPr>
        <w:t>LED lights</w:t>
      </w:r>
    </w:p>
    <w:p w14:paraId="5443A7CF" w14:textId="77777777" w:rsidR="00C806F3" w:rsidRDefault="00C806F3" w:rsidP="00C806F3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Battery + holder</w:t>
      </w:r>
      <w:r>
        <w:t xml:space="preserve"> (2 AA or 9V)</w:t>
      </w:r>
    </w:p>
    <w:p w14:paraId="428980D2" w14:textId="77777777" w:rsidR="00C806F3" w:rsidRDefault="00C806F3" w:rsidP="00C806F3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Green construction paper</w:t>
      </w:r>
      <w:r>
        <w:t xml:space="preserve"> (cut into “leaves”)</w:t>
      </w:r>
    </w:p>
    <w:p w14:paraId="301FE337" w14:textId="77777777" w:rsidR="00C806F3" w:rsidRDefault="00C806F3" w:rsidP="00C806F3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Wire or foil strips</w:t>
      </w:r>
      <w:r>
        <w:t xml:space="preserve"> (to connect the circuit)</w:t>
      </w:r>
    </w:p>
    <w:p w14:paraId="525C702C" w14:textId="77777777" w:rsidR="00C806F3" w:rsidRDefault="00C806F3" w:rsidP="00C806F3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Tape</w:t>
      </w:r>
    </w:p>
    <w:p w14:paraId="3F4834DB" w14:textId="77777777" w:rsidR="00C806F3" w:rsidRDefault="00C806F3" w:rsidP="00C806F3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Optional: Paper map or cardboard path base</w:t>
      </w:r>
    </w:p>
    <w:p w14:paraId="50208C7A" w14:textId="77777777" w:rsidR="00C806F3" w:rsidRDefault="00C806F3" w:rsidP="00C8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Directions:</w:t>
      </w:r>
    </w:p>
    <w:p w14:paraId="0BB9F2C6" w14:textId="77777777" w:rsidR="00C806F3" w:rsidRPr="00F617D2" w:rsidRDefault="00C806F3" w:rsidP="00C8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Make Your Glowing Leaves</w:t>
      </w:r>
    </w:p>
    <w:p w14:paraId="77A35039" w14:textId="77777777" w:rsidR="00C806F3" w:rsidRPr="00F617D2" w:rsidRDefault="00C806F3" w:rsidP="00C80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Take a piece of green paper and cut it into leaf shapes.</w:t>
      </w:r>
    </w:p>
    <w:p w14:paraId="4F4980AF" w14:textId="77777777" w:rsidR="00C806F3" w:rsidRPr="00F617D2" w:rsidRDefault="00C806F3" w:rsidP="00C80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 xml:space="preserve">Tape 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 LED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t xml:space="preserve"> to each paper leaf. Make sure the 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metal legs of the LED stick out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t xml:space="preserve"> so you can connect them later.</w:t>
      </w:r>
    </w:p>
    <w:p w14:paraId="51DA9BA8" w14:textId="77777777" w:rsidR="00C806F3" w:rsidRPr="00F617D2" w:rsidRDefault="00C806F3" w:rsidP="00C8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Plan Your Jungle Trail</w:t>
      </w:r>
    </w:p>
    <w:p w14:paraId="4A924CF4" w14:textId="77777777" w:rsidR="00C806F3" w:rsidRPr="00F617D2" w:rsidRDefault="00C806F3" w:rsidP="00C80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 xml:space="preserve">Lay out the leaves in a 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path or winding trail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—this could be across your desk, on the floor, or over a paper jungle map.</w:t>
      </w:r>
    </w:p>
    <w:p w14:paraId="699F0D12" w14:textId="77777777" w:rsidR="00C806F3" w:rsidRPr="00F617D2" w:rsidRDefault="00C806F3" w:rsidP="00C80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Decide where your path starts (rescue base) and ends (safe zone).</w:t>
      </w:r>
    </w:p>
    <w:p w14:paraId="15C562FA" w14:textId="77777777" w:rsidR="00C806F3" w:rsidRPr="00F617D2" w:rsidRDefault="00C806F3" w:rsidP="00C8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Build the Light Circuit</w:t>
      </w:r>
    </w:p>
    <w:p w14:paraId="5072D8D3" w14:textId="77777777" w:rsidR="00C806F3" w:rsidRPr="00F617D2" w:rsidRDefault="00C806F3" w:rsidP="00C806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 xml:space="preserve">Connect your battery holder to the first leaf using 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foil strips or wire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—one strip to the longer leg of the LED (positive) and one to the shorter leg (negative).</w:t>
      </w:r>
    </w:p>
    <w:p w14:paraId="60F505D8" w14:textId="77777777" w:rsidR="00C806F3" w:rsidRPr="00F617D2" w:rsidRDefault="00C806F3" w:rsidP="00C806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 xml:space="preserve">Keep connecting the leaves one after the other, forming a 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series or parallel circuit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EE1E97" w14:textId="77777777" w:rsidR="00C806F3" w:rsidRPr="00F617D2" w:rsidRDefault="00C806F3" w:rsidP="00C806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Tape everything in place so the connections stay secure.</w:t>
      </w:r>
    </w:p>
    <w:p w14:paraId="741848A4" w14:textId="77777777" w:rsidR="00C806F3" w:rsidRPr="00F617D2" w:rsidRDefault="00C806F3" w:rsidP="00C8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4: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Test the Path!</w:t>
      </w:r>
    </w:p>
    <w:p w14:paraId="62A7A7D9" w14:textId="77777777" w:rsidR="00C806F3" w:rsidRPr="00F617D2" w:rsidRDefault="00C806F3" w:rsidP="00C806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Turn on the battery power (or plug in the holder). Watch as your “leaves” glow!</w:t>
      </w:r>
    </w:p>
    <w:p w14:paraId="54DF1BCE" w14:textId="77777777" w:rsidR="00C806F3" w:rsidRPr="00F617D2" w:rsidRDefault="00C806F3" w:rsidP="00C806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Use your finger to “walk” through the jungle and follow the glowing path.</w:t>
      </w:r>
    </w:p>
    <w:p w14:paraId="0E3A7DDD" w14:textId="77777777" w:rsidR="00C806F3" w:rsidRDefault="00C806F3" w:rsidP="00C8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4FB3A75" w14:textId="77777777" w:rsidR="00C806F3" w:rsidRDefault="00C806F3" w:rsidP="00C8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4FE9D07" w14:textId="77777777" w:rsidR="00C806F3" w:rsidRDefault="00C806F3" w:rsidP="00C8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6DAFF6B" w14:textId="77777777" w:rsidR="00C806F3" w:rsidRPr="00F617D2" w:rsidRDefault="00C806F3" w:rsidP="00C8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Record &amp; Reflect:</w:t>
      </w:r>
    </w:p>
    <w:p w14:paraId="6A857898" w14:textId="77777777" w:rsidR="00C806F3" w:rsidRPr="00F617D2" w:rsidRDefault="00C806F3" w:rsidP="00C8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What’s happening to the energy in this circuit?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br/>
        <w:t>(Hint: How does electrical energy become light?)</w:t>
      </w:r>
    </w:p>
    <w:p w14:paraId="1D705F6C" w14:textId="77777777" w:rsidR="00C806F3" w:rsidRPr="00F617D2" w:rsidRDefault="00C806F3" w:rsidP="00C8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🚶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How does light help in dark, wild areas like a jungle?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br/>
        <w:t>(Hint: What could rescuers, animals, or explorers use the lights for?)</w:t>
      </w:r>
    </w:p>
    <w:p w14:paraId="7B0983E7" w14:textId="77777777" w:rsidR="00C806F3" w:rsidRPr="00F617D2" w:rsidRDefault="00C806F3" w:rsidP="00C8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Optional Challenge: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Can you make the lights blink or turn on 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only when someone steps on the trail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? Add a switch or foil pressure plate to make it interactive!</w:t>
      </w:r>
    </w:p>
    <w:p w14:paraId="371634AC" w14:textId="77777777" w:rsidR="00C806F3" w:rsidRDefault="00C806F3" w:rsidP="00C8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What’s happening to the energy in this circuit?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69EF78C8" w14:textId="77777777" w:rsidR="00C806F3" w:rsidRDefault="00C806F3" w:rsidP="00C8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How does light help in dark, wild areas?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461E497D" w14:textId="77777777" w:rsidR="00291A62" w:rsidRDefault="00291A62"/>
    <w:p w14:paraId="646A8015" w14:textId="77777777" w:rsidR="00C806F3" w:rsidRDefault="00C806F3"/>
    <w:p w14:paraId="491D624C" w14:textId="77777777" w:rsidR="00C806F3" w:rsidRDefault="00C806F3"/>
    <w:p w14:paraId="459F4ED8" w14:textId="77777777" w:rsidR="00C806F3" w:rsidRDefault="00C806F3"/>
    <w:p w14:paraId="27E250FF" w14:textId="77777777" w:rsidR="00C806F3" w:rsidRDefault="00C806F3"/>
    <w:p w14:paraId="23AD9DF2" w14:textId="77777777" w:rsidR="00C806F3" w:rsidRDefault="00C806F3"/>
    <w:p w14:paraId="18AE159E" w14:textId="77777777" w:rsidR="00C806F3" w:rsidRDefault="00C806F3"/>
    <w:p w14:paraId="6FB4F5F5" w14:textId="77777777" w:rsidR="00C806F3" w:rsidRDefault="00C806F3"/>
    <w:p w14:paraId="7404B4DD" w14:textId="77777777" w:rsidR="00C806F3" w:rsidRDefault="00C806F3"/>
    <w:p w14:paraId="2DECFDF9" w14:textId="77777777" w:rsidR="00C806F3" w:rsidRDefault="00C806F3"/>
    <w:p w14:paraId="376EDC06" w14:textId="77777777" w:rsidR="00C806F3" w:rsidRDefault="00C806F3"/>
    <w:p w14:paraId="7AB59C7D" w14:textId="77777777" w:rsidR="00C806F3" w:rsidRDefault="00C806F3"/>
    <w:p w14:paraId="79062840" w14:textId="77777777" w:rsidR="00C806F3" w:rsidRDefault="00C806F3"/>
    <w:p w14:paraId="3303FA61" w14:textId="77777777" w:rsidR="00C806F3" w:rsidRDefault="00C806F3"/>
    <w:p w14:paraId="05B430FB" w14:textId="77777777" w:rsidR="00C806F3" w:rsidRDefault="00C806F3"/>
    <w:p w14:paraId="44E3B454" w14:textId="77777777" w:rsidR="00C806F3" w:rsidRDefault="00C806F3"/>
    <w:p w14:paraId="610A1BBA" w14:textId="77777777" w:rsidR="00C806F3" w:rsidRDefault="00C806F3" w:rsidP="00C806F3">
      <w:pPr>
        <w:pStyle w:val="Heading3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b w:val="0"/>
          <w:bCs w:val="0"/>
        </w:rPr>
        <w:t>Station 4: Leaf Trail Light Path</w:t>
      </w:r>
    </w:p>
    <w:p w14:paraId="5BD690F3" w14:textId="77777777" w:rsidR="00C806F3" w:rsidRDefault="00C806F3" w:rsidP="00C806F3">
      <w:pPr>
        <w:pStyle w:val="NormalWeb"/>
      </w:pPr>
      <w:r>
        <w:rPr>
          <w:rStyle w:val="Strong"/>
          <w:rFonts w:eastAsiaTheme="majorEastAsia"/>
        </w:rPr>
        <w:t>NGSS Standard: 4-PS3-4</w:t>
      </w:r>
      <w:r>
        <w:br/>
      </w:r>
      <w:r>
        <w:rPr>
          <w:rStyle w:val="Emphasis"/>
          <w:rFonts w:eastAsiaTheme="majorEastAsia"/>
        </w:rPr>
        <w:t>Apply scientific ideas to design, test, and refine a device that converts energy from one form to another.</w:t>
      </w:r>
      <w:r>
        <w:br/>
        <w:t xml:space="preserve">→ In this activity, students apply scientific understanding of </w:t>
      </w:r>
      <w:r>
        <w:rPr>
          <w:rStyle w:val="Strong"/>
          <w:rFonts w:eastAsiaTheme="majorEastAsia"/>
        </w:rPr>
        <w:t>energy conversion</w:t>
      </w:r>
      <w:r>
        <w:t xml:space="preserve"> (from </w:t>
      </w:r>
      <w:r>
        <w:rPr>
          <w:rStyle w:val="Strong"/>
          <w:rFonts w:eastAsiaTheme="majorEastAsia"/>
        </w:rPr>
        <w:t>chemical energy in batteries</w:t>
      </w:r>
      <w:r>
        <w:t xml:space="preserve"> to </w:t>
      </w:r>
      <w:r>
        <w:rPr>
          <w:rStyle w:val="Strong"/>
          <w:rFonts w:eastAsiaTheme="majorEastAsia"/>
        </w:rPr>
        <w:t>light energy</w:t>
      </w:r>
      <w:r>
        <w:t xml:space="preserve"> in LEDs) through circuit design in a jungle-themed scenario.</w:t>
      </w:r>
    </w:p>
    <w:p w14:paraId="5183A713" w14:textId="77777777" w:rsidR="00C806F3" w:rsidRDefault="00C806F3" w:rsidP="00C806F3">
      <w:r>
        <w:rPr>
          <w:noProof/>
        </w:rPr>
      </w:r>
      <w:r w:rsidR="00C806F3">
        <w:rPr>
          <w:noProof/>
        </w:rPr>
        <w:pict w14:anchorId="4582C4B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2AD53DA" w14:textId="77777777" w:rsidR="00C806F3" w:rsidRDefault="00C806F3" w:rsidP="00C806F3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ITEEA STEL Standards – Elementary Level</w:t>
      </w:r>
    </w:p>
    <w:p w14:paraId="0E76A4C5" w14:textId="77777777" w:rsidR="00C806F3" w:rsidRDefault="00C806F3" w:rsidP="00C806F3">
      <w:pPr>
        <w:pStyle w:val="NormalWeb"/>
      </w:pPr>
      <w:r>
        <w:rPr>
          <w:rStyle w:val="Strong"/>
          <w:rFonts w:eastAsiaTheme="majorEastAsia"/>
        </w:rPr>
        <w:t>STEL 1A</w:t>
      </w:r>
      <w:r>
        <w:t xml:space="preserve"> – </w:t>
      </w:r>
      <w:r>
        <w:rPr>
          <w:rStyle w:val="Emphasis"/>
          <w:rFonts w:eastAsiaTheme="majorEastAsia"/>
        </w:rPr>
        <w:t>The study of technology uses knowledge and skills from other subject areas.</w:t>
      </w:r>
      <w:r>
        <w:br/>
        <w:t>→ Students apply concepts from science (energy transformation), math (sequence, direction, layout), and art (leaf shapes and visual design).</w:t>
      </w:r>
    </w:p>
    <w:p w14:paraId="789BD37C" w14:textId="77777777" w:rsidR="00C806F3" w:rsidRDefault="00C806F3" w:rsidP="00C806F3">
      <w:pPr>
        <w:pStyle w:val="NormalWeb"/>
      </w:pPr>
      <w:r>
        <w:rPr>
          <w:rStyle w:val="Strong"/>
          <w:rFonts w:eastAsiaTheme="majorEastAsia"/>
        </w:rPr>
        <w:t>STEL 2A</w:t>
      </w:r>
      <w:r>
        <w:t xml:space="preserve"> – </w:t>
      </w:r>
      <w:r>
        <w:rPr>
          <w:rStyle w:val="Emphasis"/>
          <w:rFonts w:eastAsiaTheme="majorEastAsia"/>
        </w:rPr>
        <w:t>Technological systems are designed to meet needs and wants.</w:t>
      </w:r>
      <w:r>
        <w:br/>
        <w:t>→ The glowing leaf trail meets a safety or survival need by guiding explorers in the dark.</w:t>
      </w:r>
    </w:p>
    <w:p w14:paraId="0D0D258D" w14:textId="77777777" w:rsidR="00C806F3" w:rsidRDefault="00C806F3" w:rsidP="00C806F3">
      <w:pPr>
        <w:pStyle w:val="NormalWeb"/>
      </w:pPr>
      <w:r>
        <w:rPr>
          <w:rStyle w:val="Strong"/>
          <w:rFonts w:eastAsiaTheme="majorEastAsia"/>
        </w:rPr>
        <w:t>STEL 3A</w:t>
      </w:r>
      <w:r>
        <w:t xml:space="preserve"> – </w:t>
      </w:r>
      <w:r>
        <w:rPr>
          <w:rStyle w:val="Emphasis"/>
          <w:rFonts w:eastAsiaTheme="majorEastAsia"/>
        </w:rPr>
        <w:t>Technological products and systems are shaped by cultural and environmental factors.</w:t>
      </w:r>
      <w:r>
        <w:br/>
        <w:t>→ Students design based on the jungle environment—leaf shapes and terrain-inspired paths.</w:t>
      </w:r>
    </w:p>
    <w:p w14:paraId="4C663C1B" w14:textId="77777777" w:rsidR="00C806F3" w:rsidRDefault="00C806F3" w:rsidP="00C806F3">
      <w:pPr>
        <w:pStyle w:val="NormalWeb"/>
      </w:pPr>
      <w:r>
        <w:rPr>
          <w:rStyle w:val="Strong"/>
          <w:rFonts w:eastAsiaTheme="majorEastAsia"/>
        </w:rPr>
        <w:t>STEL 4A</w:t>
      </w:r>
      <w:r>
        <w:t xml:space="preserve"> – </w:t>
      </w:r>
      <w:r>
        <w:rPr>
          <w:rStyle w:val="Emphasis"/>
          <w:rFonts w:eastAsiaTheme="majorEastAsia"/>
        </w:rPr>
        <w:t>Break systems into parts to see how they work together.</w:t>
      </w:r>
      <w:r>
        <w:br/>
        <w:t>→ LEDs, wires, battery, and layout all work together in a system to create a functional light path.</w:t>
      </w:r>
    </w:p>
    <w:p w14:paraId="091CC642" w14:textId="77777777" w:rsidR="00C806F3" w:rsidRDefault="00C806F3" w:rsidP="00C806F3">
      <w:pPr>
        <w:pStyle w:val="NormalWeb"/>
      </w:pPr>
      <w:r>
        <w:rPr>
          <w:rStyle w:val="Strong"/>
          <w:rFonts w:eastAsiaTheme="majorEastAsia"/>
        </w:rPr>
        <w:t>STEL 5A</w:t>
      </w:r>
      <w:r>
        <w:t xml:space="preserve"> – </w:t>
      </w:r>
      <w:r>
        <w:rPr>
          <w:rStyle w:val="Emphasis"/>
          <w:rFonts w:eastAsiaTheme="majorEastAsia"/>
        </w:rPr>
        <w:t>Technologies can be used to communicate or cause an effect.</w:t>
      </w:r>
      <w:r>
        <w:br/>
        <w:t>→ Light communicates a safe route or emergency path in a rescue scenario.</w:t>
      </w:r>
    </w:p>
    <w:p w14:paraId="2FEE7B6A" w14:textId="77777777" w:rsidR="00C806F3" w:rsidRDefault="00C806F3" w:rsidP="00C806F3">
      <w:pPr>
        <w:pStyle w:val="NormalWeb"/>
      </w:pPr>
      <w:r>
        <w:rPr>
          <w:rStyle w:val="Strong"/>
          <w:rFonts w:eastAsiaTheme="majorEastAsia"/>
        </w:rPr>
        <w:t>STEL 6A</w:t>
      </w:r>
      <w:r>
        <w:t xml:space="preserve"> – </w:t>
      </w:r>
      <w:r>
        <w:rPr>
          <w:rStyle w:val="Emphasis"/>
          <w:rFonts w:eastAsiaTheme="majorEastAsia"/>
        </w:rPr>
        <w:t>Creativity and innovation improve technology.</w:t>
      </w:r>
      <w:r>
        <w:br/>
        <w:t>→ The optional challenge allows for creative upgrades like blinking lights or pressure-activated switches.</w:t>
      </w:r>
    </w:p>
    <w:p w14:paraId="6B015624" w14:textId="77777777" w:rsidR="00C806F3" w:rsidRDefault="00C806F3" w:rsidP="00C806F3">
      <w:pPr>
        <w:pStyle w:val="NormalWeb"/>
      </w:pPr>
      <w:r>
        <w:rPr>
          <w:rStyle w:val="Strong"/>
          <w:rFonts w:eastAsiaTheme="majorEastAsia"/>
        </w:rPr>
        <w:t>STEL 7A</w:t>
      </w:r>
      <w:r>
        <w:t xml:space="preserve"> – </w:t>
      </w:r>
      <w:r>
        <w:rPr>
          <w:rStyle w:val="Emphasis"/>
          <w:rFonts w:eastAsiaTheme="majorEastAsia"/>
        </w:rPr>
        <w:t>The engineering design process helps people solve problems.</w:t>
      </w:r>
      <w:r>
        <w:br/>
        <w:t>→ Students plan, build, test, and reflect—classic engineering process steps.</w:t>
      </w:r>
    </w:p>
    <w:p w14:paraId="2D528B9B" w14:textId="77777777" w:rsidR="00C806F3" w:rsidRDefault="00C806F3" w:rsidP="00C806F3">
      <w:pPr>
        <w:pStyle w:val="NormalWeb"/>
      </w:pPr>
      <w:r>
        <w:rPr>
          <w:rStyle w:val="Strong"/>
          <w:rFonts w:eastAsiaTheme="majorEastAsia"/>
        </w:rPr>
        <w:t>STEL 8A</w:t>
      </w:r>
      <w:r>
        <w:t xml:space="preserve"> – </w:t>
      </w:r>
      <w:r>
        <w:rPr>
          <w:rStyle w:val="Emphasis"/>
          <w:rFonts w:eastAsiaTheme="majorEastAsia"/>
        </w:rPr>
        <w:t>Design is a creative process for meeting needs and wants.</w:t>
      </w:r>
      <w:r>
        <w:br/>
        <w:t>→ The project encourages imaginative problem-solving with a real-world context.</w:t>
      </w:r>
    </w:p>
    <w:p w14:paraId="52C27BC5" w14:textId="77777777" w:rsidR="00C806F3" w:rsidRDefault="00C806F3" w:rsidP="00C806F3">
      <w:r>
        <w:rPr>
          <w:noProof/>
        </w:rPr>
      </w:r>
      <w:r w:rsidR="00C806F3">
        <w:rPr>
          <w:noProof/>
        </w:rPr>
        <w:pict w14:anchorId="44C1224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A1312D4" w14:textId="77777777" w:rsidR="00C806F3" w:rsidRDefault="00C806F3" w:rsidP="00C806F3">
      <w:pPr>
        <w:pStyle w:val="Heading3"/>
      </w:pPr>
      <w:r>
        <w:rPr>
          <w:rFonts w:ascii="Apple Color Emoji" w:hAnsi="Apple Color Emoji" w:cs="Apple Color Emoji"/>
        </w:rPr>
        <w:lastRenderedPageBreak/>
        <w:t>✅</w:t>
      </w:r>
      <w:r>
        <w:t xml:space="preserve"> </w:t>
      </w:r>
      <w:r>
        <w:rPr>
          <w:rStyle w:val="Strong"/>
          <w:b w:val="0"/>
          <w:bCs w:val="0"/>
        </w:rPr>
        <w:t>Common Core Math Standards – Elementary Level</w:t>
      </w:r>
    </w:p>
    <w:p w14:paraId="18C615D3" w14:textId="77777777" w:rsidR="00C806F3" w:rsidRDefault="00C806F3" w:rsidP="00C806F3">
      <w:pPr>
        <w:pStyle w:val="NormalWeb"/>
      </w:pPr>
      <w:r>
        <w:rPr>
          <w:rStyle w:val="Strong"/>
          <w:rFonts w:eastAsiaTheme="majorEastAsia"/>
        </w:rPr>
        <w:t>CCSS.MATH.CONTENT.3.MD.D.8</w:t>
      </w:r>
      <w:r>
        <w:t xml:space="preserve"> – </w:t>
      </w:r>
      <w:r>
        <w:rPr>
          <w:rStyle w:val="Emphasis"/>
          <w:rFonts w:eastAsiaTheme="majorEastAsia"/>
        </w:rPr>
        <w:t>Solve real world and mathematical problems involving perimeters of polygons.</w:t>
      </w:r>
      <w:r>
        <w:br/>
        <w:t>→ Students measure and design the “path” using lengths of foil or paper trail.</w:t>
      </w:r>
    </w:p>
    <w:p w14:paraId="02400C15" w14:textId="77777777" w:rsidR="00C806F3" w:rsidRDefault="00C806F3" w:rsidP="00C806F3">
      <w:pPr>
        <w:pStyle w:val="NormalWeb"/>
      </w:pPr>
      <w:r>
        <w:rPr>
          <w:rStyle w:val="Strong"/>
          <w:rFonts w:eastAsiaTheme="majorEastAsia"/>
        </w:rPr>
        <w:t>CCSS.MATH.CONTENT.4.G.A.1</w:t>
      </w:r>
      <w:r>
        <w:t xml:space="preserve"> – </w:t>
      </w:r>
      <w:r>
        <w:rPr>
          <w:rStyle w:val="Emphasis"/>
          <w:rFonts w:eastAsiaTheme="majorEastAsia"/>
        </w:rPr>
        <w:t>Draw and identify lines and angles, and classify shapes by properties of their lines and angles.</w:t>
      </w:r>
      <w:r>
        <w:br/>
        <w:t>→ Optional tie-in as students lay out their light path geometrically or trace paths on maps.</w:t>
      </w:r>
    </w:p>
    <w:p w14:paraId="6E1C3F98" w14:textId="77777777" w:rsidR="00C806F3" w:rsidRDefault="00C806F3" w:rsidP="00C806F3">
      <w:pPr>
        <w:pStyle w:val="NormalWeb"/>
      </w:pPr>
      <w:r>
        <w:rPr>
          <w:rStyle w:val="Strong"/>
          <w:rFonts w:eastAsiaTheme="majorEastAsia"/>
        </w:rPr>
        <w:t>CCSS.MATH.CONTENT.4.MD.A.3</w:t>
      </w:r>
      <w:r>
        <w:t xml:space="preserve"> – </w:t>
      </w:r>
      <w:r>
        <w:rPr>
          <w:rStyle w:val="Emphasis"/>
          <w:rFonts w:eastAsiaTheme="majorEastAsia"/>
        </w:rPr>
        <w:t>Apply area and perimeter formulas for rectangles in real-world problems.</w:t>
      </w:r>
      <w:r>
        <w:br/>
        <w:t>→ Measuring the path or spacing LEDs could involve perimeter/area reasoning.</w:t>
      </w:r>
    </w:p>
    <w:p w14:paraId="4CC08C60" w14:textId="77777777" w:rsidR="00C806F3" w:rsidRDefault="00C806F3" w:rsidP="00C806F3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Students reason about voltage, number of lights, and layout structure.</w:t>
      </w:r>
    </w:p>
    <w:p w14:paraId="11D62DB2" w14:textId="77777777" w:rsidR="00C806F3" w:rsidRDefault="00C806F3" w:rsidP="00C806F3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Wires, LEDs, paper, and batteries are tools selected and used to solve a lighting challenge.</w:t>
      </w:r>
    </w:p>
    <w:p w14:paraId="60A3D1F0" w14:textId="77777777" w:rsidR="00C806F3" w:rsidRDefault="00C806F3" w:rsidP="00C806F3">
      <w:pPr>
        <w:pStyle w:val="NormalWeb"/>
      </w:pPr>
      <w:r>
        <w:rPr>
          <w:rStyle w:val="Strong"/>
          <w:rFonts w:eastAsiaTheme="majorEastAsia"/>
        </w:rPr>
        <w:t>CCSS.MATH.PRACTICE.MP7</w:t>
      </w:r>
      <w:r>
        <w:t xml:space="preserve"> – </w:t>
      </w:r>
      <w:r>
        <w:rPr>
          <w:rStyle w:val="Emphasis"/>
          <w:rFonts w:eastAsiaTheme="majorEastAsia"/>
        </w:rPr>
        <w:t>Look for and make use of structure.</w:t>
      </w:r>
      <w:r>
        <w:br/>
        <w:t>→ Understanding how a circuit must be laid out to function successfully requires pattern recognition and structural thinking.</w:t>
      </w:r>
    </w:p>
    <w:p w14:paraId="07B9E0F2" w14:textId="77777777" w:rsidR="00C806F3" w:rsidRDefault="00C806F3" w:rsidP="00C806F3">
      <w:r>
        <w:rPr>
          <w:noProof/>
        </w:rPr>
      </w:r>
      <w:r w:rsidR="00C806F3">
        <w:rPr>
          <w:noProof/>
        </w:rPr>
        <w:pict w14:anchorId="404CE56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0F767F4" w14:textId="77777777" w:rsidR="00C806F3" w:rsidRDefault="00C806F3" w:rsidP="00C806F3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14:paraId="2E5BAC6C" w14:textId="77777777" w:rsidR="00C806F3" w:rsidRDefault="00C806F3" w:rsidP="00C806F3">
      <w:pPr>
        <w:pStyle w:val="NormalWeb"/>
      </w:pPr>
      <w:r>
        <w:t xml:space="preserve">This hands-on jungle-themed circuit path integrates </w:t>
      </w:r>
      <w:r>
        <w:rPr>
          <w:rStyle w:val="Strong"/>
          <w:rFonts w:eastAsiaTheme="majorEastAsia"/>
        </w:rPr>
        <w:t>science, technology, engineering, art, and math</w:t>
      </w:r>
      <w:r>
        <w:t xml:space="preserve"> (STEAM). It directly supports </w:t>
      </w:r>
      <w:r>
        <w:rPr>
          <w:rStyle w:val="Strong"/>
          <w:rFonts w:eastAsiaTheme="majorEastAsia"/>
        </w:rPr>
        <w:t>NGSS 4-PS3-4</w:t>
      </w:r>
      <w:r>
        <w:t xml:space="preserve">, aligns with </w:t>
      </w:r>
      <w:r>
        <w:rPr>
          <w:rStyle w:val="Strong"/>
          <w:rFonts w:eastAsiaTheme="majorEastAsia"/>
        </w:rPr>
        <w:t>ITEEA STEL systems/design standards</w:t>
      </w:r>
      <w:r>
        <w:t xml:space="preserve">, and meets </w:t>
      </w:r>
      <w:r>
        <w:rPr>
          <w:rStyle w:val="Strong"/>
          <w:rFonts w:eastAsiaTheme="majorEastAsia"/>
        </w:rPr>
        <w:t>Common Core Math</w:t>
      </w:r>
      <w:r>
        <w:t xml:space="preserve"> goals in geometry, measurement, and problem-solving.</w:t>
      </w:r>
    </w:p>
    <w:p w14:paraId="36B60EFA" w14:textId="77777777" w:rsidR="00C806F3" w:rsidRDefault="00C806F3"/>
    <w:sectPr w:rsidR="00C806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646B"/>
    <w:multiLevelType w:val="multilevel"/>
    <w:tmpl w:val="4674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F606F"/>
    <w:multiLevelType w:val="multilevel"/>
    <w:tmpl w:val="75A8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65A0B"/>
    <w:multiLevelType w:val="multilevel"/>
    <w:tmpl w:val="4DDE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F7A5B"/>
    <w:multiLevelType w:val="multilevel"/>
    <w:tmpl w:val="82B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033000">
    <w:abstractNumId w:val="1"/>
  </w:num>
  <w:num w:numId="2" w16cid:durableId="1173110306">
    <w:abstractNumId w:val="2"/>
  </w:num>
  <w:num w:numId="3" w16cid:durableId="954604685">
    <w:abstractNumId w:val="3"/>
  </w:num>
  <w:num w:numId="4" w16cid:durableId="76561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F3"/>
    <w:rsid w:val="00291A62"/>
    <w:rsid w:val="006828BF"/>
    <w:rsid w:val="00AD7BE1"/>
    <w:rsid w:val="00B702A6"/>
    <w:rsid w:val="00C806F3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C7EF"/>
  <w15:chartTrackingRefBased/>
  <w15:docId w15:val="{D8920F6E-8837-1B47-AEB7-699A0AFF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6F3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0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6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6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6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6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6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8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806F3"/>
    <w:rPr>
      <w:b/>
      <w:bCs/>
    </w:rPr>
  </w:style>
  <w:style w:type="character" w:styleId="Emphasis">
    <w:name w:val="Emphasis"/>
    <w:basedOn w:val="DefaultParagraphFont"/>
    <w:uiPriority w:val="20"/>
    <w:qFormat/>
    <w:rsid w:val="00C806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71D3690C-3DE6-4989-9741-22D7E0F439C0}"/>
</file>

<file path=customXml/itemProps2.xml><?xml version="1.0" encoding="utf-8"?>
<ds:datastoreItem xmlns:ds="http://schemas.openxmlformats.org/officeDocument/2006/customXml" ds:itemID="{951390E8-6C96-4DA1-A54B-975B617456F5}"/>
</file>

<file path=customXml/itemProps3.xml><?xml version="1.0" encoding="utf-8"?>
<ds:datastoreItem xmlns:ds="http://schemas.openxmlformats.org/officeDocument/2006/customXml" ds:itemID="{5BAA2245-DDC5-4520-BA8B-BC3DE70909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2025-06-18T06:46:00Z</dcterms:created>
  <dcterms:modified xsi:type="dcterms:W3CDTF">2025-06-18T06:53:00Z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