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2B7E" w14:textId="77777777" w:rsidR="00E3142C" w:rsidRPr="00001765" w:rsidRDefault="00E3142C" w:rsidP="00E314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01765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📍</w:t>
      </w:r>
      <w:r w:rsidRPr="000017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Station 1: Measure &amp; Sort!</w:t>
      </w:r>
    </w:p>
    <w:p w14:paraId="00045C6B" w14:textId="77777777" w:rsidR="00E3142C" w:rsidRDefault="00E3142C" w:rsidP="00E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01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001765">
        <w:rPr>
          <w:rFonts w:ascii="Times New Roman" w:eastAsia="Times New Roman" w:hAnsi="Times New Roman" w:cs="Times New Roman"/>
          <w:kern w:val="0"/>
          <w14:ligatures w14:val="none"/>
        </w:rPr>
        <w:t xml:space="preserve"> Classifying by Observable Properties</w:t>
      </w:r>
      <w:r w:rsidRPr="0000176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01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00176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01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2-PS1-1</w:t>
      </w:r>
    </w:p>
    <w:p w14:paraId="425A15FD" w14:textId="77777777" w:rsidR="00E3142C" w:rsidRDefault="00E3142C" w:rsidP="00E3142C">
      <w:pPr>
        <w:pStyle w:val="Heading3"/>
      </w:pPr>
      <w:r w:rsidRPr="00581919">
        <w:rPr>
          <w:b/>
          <w:bCs/>
          <w:color w:val="000000" w:themeColor="text1"/>
        </w:rPr>
        <w:t>Goal</w:t>
      </w:r>
      <w:r>
        <w:t>:</w:t>
      </w:r>
    </w:p>
    <w:p w14:paraId="150A6FB1" w14:textId="77777777" w:rsidR="00E3142C" w:rsidRDefault="00E3142C" w:rsidP="00E3142C">
      <w:pPr>
        <w:pStyle w:val="NormalWeb"/>
      </w:pPr>
      <w:r>
        <w:t xml:space="preserve">You will </w:t>
      </w:r>
      <w:r>
        <w:rPr>
          <w:rStyle w:val="Strong"/>
          <w:rFonts w:eastAsiaTheme="majorEastAsia"/>
        </w:rPr>
        <w:t>measure</w:t>
      </w:r>
      <w:r>
        <w:t xml:space="preserve"> and </w:t>
      </w:r>
      <w:r>
        <w:rPr>
          <w:rStyle w:val="Strong"/>
          <w:rFonts w:eastAsiaTheme="majorEastAsia"/>
        </w:rPr>
        <w:t>compare</w:t>
      </w:r>
      <w:r>
        <w:t xml:space="preserve"> the lengths of everyday classroom items. Then, you'll </w:t>
      </w:r>
      <w:r>
        <w:rPr>
          <w:rStyle w:val="Strong"/>
          <w:rFonts w:eastAsiaTheme="majorEastAsia"/>
        </w:rPr>
        <w:t>sort</w:t>
      </w:r>
      <w:r>
        <w:t xml:space="preserve"> and </w:t>
      </w:r>
      <w:r>
        <w:rPr>
          <w:rStyle w:val="Strong"/>
          <w:rFonts w:eastAsiaTheme="majorEastAsia"/>
        </w:rPr>
        <w:t>analyze</w:t>
      </w:r>
      <w:r>
        <w:t xml:space="preserve"> the data to look for patterns and relationships between objects.</w:t>
      </w:r>
    </w:p>
    <w:p w14:paraId="4C6BA667" w14:textId="77777777" w:rsidR="00E3142C" w:rsidRPr="00001765" w:rsidRDefault="00E3142C" w:rsidP="00E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176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01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needed</w:t>
      </w:r>
      <w:r w:rsidRPr="00001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58DB93BC" w14:textId="77777777" w:rsidR="00E3142C" w:rsidRDefault="00E3142C" w:rsidP="00E3142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Ruler (with </w:t>
      </w:r>
      <w:r>
        <w:rPr>
          <w:rStyle w:val="Strong"/>
          <w:rFonts w:eastAsiaTheme="majorEastAsia"/>
        </w:rPr>
        <w:t>centimeters</w:t>
      </w:r>
      <w:r>
        <w:t xml:space="preserve"> and </w:t>
      </w:r>
      <w:r>
        <w:rPr>
          <w:rStyle w:val="Strong"/>
          <w:rFonts w:eastAsiaTheme="majorEastAsia"/>
        </w:rPr>
        <w:t>inches</w:t>
      </w:r>
      <w:r>
        <w:t>)</w:t>
      </w:r>
    </w:p>
    <w:p w14:paraId="7ABF76B9" w14:textId="77777777" w:rsidR="00E3142C" w:rsidRDefault="00E3142C" w:rsidP="00E3142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(Optional) Digital or plastic </w:t>
      </w:r>
      <w:r>
        <w:rPr>
          <w:rStyle w:val="Strong"/>
          <w:rFonts w:eastAsiaTheme="majorEastAsia"/>
        </w:rPr>
        <w:t>caliper</w:t>
      </w:r>
      <w:r>
        <w:t xml:space="preserve"> for precise measuring</w:t>
      </w:r>
    </w:p>
    <w:p w14:paraId="1E3A98D6" w14:textId="77777777" w:rsidR="00E3142C" w:rsidRDefault="00E3142C" w:rsidP="00E3142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Small objects: pencil, eraser, spoon, stick, crayon, cube</w:t>
      </w:r>
    </w:p>
    <w:p w14:paraId="4906065C" w14:textId="77777777" w:rsidR="00E3142C" w:rsidRDefault="00E3142C" w:rsidP="00E3142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Measurement Recording Chart</w:t>
      </w:r>
    </w:p>
    <w:p w14:paraId="072ECF3E" w14:textId="77777777" w:rsidR="00E3142C" w:rsidRPr="00001765" w:rsidRDefault="00E3142C" w:rsidP="00E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001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29D12C81" w14:textId="77777777" w:rsidR="00E3142C" w:rsidRDefault="00E3142C" w:rsidP="00E3142C">
      <w:pPr>
        <w:pStyle w:val="Heading4"/>
      </w:pPr>
      <w:r>
        <w:t>Step 1: Measure Your Objects</w:t>
      </w:r>
    </w:p>
    <w:p w14:paraId="58A5266E" w14:textId="77777777" w:rsidR="00E3142C" w:rsidRDefault="00E3142C" w:rsidP="00E3142C">
      <w:pPr>
        <w:pStyle w:val="NormalWeb"/>
        <w:numPr>
          <w:ilvl w:val="0"/>
          <w:numId w:val="1"/>
        </w:numPr>
      </w:pPr>
      <w:r>
        <w:t>Pick one object at a time.</w:t>
      </w:r>
    </w:p>
    <w:p w14:paraId="52C0346F" w14:textId="77777777" w:rsidR="00E3142C" w:rsidRDefault="00E3142C" w:rsidP="00E3142C">
      <w:pPr>
        <w:pStyle w:val="NormalWeb"/>
        <w:numPr>
          <w:ilvl w:val="0"/>
          <w:numId w:val="1"/>
        </w:numPr>
      </w:pPr>
      <w:r>
        <w:t xml:space="preserve">Use your </w:t>
      </w:r>
      <w:r>
        <w:rPr>
          <w:rStyle w:val="Strong"/>
          <w:rFonts w:eastAsiaTheme="majorEastAsia"/>
        </w:rPr>
        <w:t>ruler</w:t>
      </w:r>
      <w:r>
        <w:t xml:space="preserve"> (or caliper) to measure:</w:t>
      </w:r>
    </w:p>
    <w:p w14:paraId="32A8646F" w14:textId="77777777" w:rsidR="00E3142C" w:rsidRDefault="00E3142C" w:rsidP="00E3142C">
      <w:pPr>
        <w:pStyle w:val="NormalWeb"/>
        <w:numPr>
          <w:ilvl w:val="1"/>
          <w:numId w:val="1"/>
        </w:numPr>
      </w:pPr>
      <w:r>
        <w:rPr>
          <w:rStyle w:val="Strong"/>
          <w:rFonts w:eastAsiaTheme="majorEastAsia"/>
        </w:rPr>
        <w:t>Length</w:t>
      </w:r>
      <w:r>
        <w:t xml:space="preserve"> (the longest side)</w:t>
      </w:r>
    </w:p>
    <w:p w14:paraId="0121D590" w14:textId="77777777" w:rsidR="00E3142C" w:rsidRDefault="00E3142C" w:rsidP="00E3142C">
      <w:pPr>
        <w:pStyle w:val="NormalWeb"/>
        <w:numPr>
          <w:ilvl w:val="1"/>
          <w:numId w:val="1"/>
        </w:numPr>
      </w:pPr>
      <w:r>
        <w:rPr>
          <w:rStyle w:val="Strong"/>
          <w:rFonts w:eastAsiaTheme="majorEastAsia"/>
        </w:rPr>
        <w:t>Width</w:t>
      </w:r>
      <w:r>
        <w:t xml:space="preserve"> (the shorter side, if needed)</w:t>
      </w:r>
    </w:p>
    <w:p w14:paraId="0A0AA39F" w14:textId="77777777" w:rsidR="00E3142C" w:rsidRDefault="00E3142C" w:rsidP="00E3142C">
      <w:pPr>
        <w:pStyle w:val="NormalWeb"/>
        <w:numPr>
          <w:ilvl w:val="0"/>
          <w:numId w:val="1"/>
        </w:numPr>
      </w:pPr>
      <w:r>
        <w:t xml:space="preserve">Record both measurements in </w:t>
      </w:r>
      <w:r>
        <w:rPr>
          <w:rStyle w:val="Strong"/>
          <w:rFonts w:eastAsiaTheme="majorEastAsia"/>
        </w:rPr>
        <w:t>centimeters (cm)</w:t>
      </w:r>
      <w:r>
        <w:t xml:space="preserve"> and </w:t>
      </w:r>
      <w:r>
        <w:rPr>
          <w:rStyle w:val="Strong"/>
          <w:rFonts w:eastAsiaTheme="majorEastAsia"/>
        </w:rPr>
        <w:t>inches (in)</w:t>
      </w:r>
      <w:r>
        <w:t xml:space="preserve"> in your chart.</w:t>
      </w:r>
    </w:p>
    <w:p w14:paraId="5533C7FA" w14:textId="77777777" w:rsidR="00E3142C" w:rsidRDefault="00E3142C" w:rsidP="00E3142C">
      <w:pPr>
        <w:pStyle w:val="NormalWeb"/>
        <w:numPr>
          <w:ilvl w:val="1"/>
          <w:numId w:val="1"/>
        </w:numPr>
      </w:pPr>
      <w:r>
        <w:t xml:space="preserve">Measure to the </w:t>
      </w:r>
      <w:r>
        <w:rPr>
          <w:rStyle w:val="Strong"/>
          <w:rFonts w:eastAsiaTheme="majorEastAsia"/>
        </w:rPr>
        <w:t>nearest tenth</w:t>
      </w:r>
      <w:r>
        <w:t xml:space="preserve"> (e.g., 5.2 cm or 2.1 in)</w:t>
      </w:r>
    </w:p>
    <w:p w14:paraId="3E8BB686" w14:textId="77777777" w:rsidR="00E3142C" w:rsidRDefault="00E3142C" w:rsidP="00E3142C">
      <w:pPr>
        <w:pStyle w:val="NormalWeb"/>
        <w:numPr>
          <w:ilvl w:val="1"/>
          <w:numId w:val="1"/>
        </w:numPr>
      </w:pPr>
      <w:r>
        <w:t>Ask your teacher for help if you’re unsure how to read the ruler!</w:t>
      </w:r>
    </w:p>
    <w:p w14:paraId="10E5F5BE" w14:textId="77777777" w:rsidR="00E3142C" w:rsidRDefault="00E3142C" w:rsidP="00E3142C">
      <w:pPr>
        <w:pStyle w:val="Heading4"/>
      </w:pPr>
      <w:r>
        <w:rPr>
          <w:rFonts w:ascii="Apple Color Emoji" w:hAnsi="Apple Color Emoji" w:cs="Apple Color Emoji"/>
        </w:rPr>
        <w:t>📏</w:t>
      </w:r>
      <w:r>
        <w:t xml:space="preserve"> Step 2: Complete the Measurement Chart</w:t>
      </w:r>
    </w:p>
    <w:p w14:paraId="6111434D" w14:textId="77777777" w:rsidR="00E3142C" w:rsidRDefault="00E3142C" w:rsidP="00E3142C">
      <w:pPr>
        <w:pStyle w:val="NormalWeb"/>
      </w:pPr>
      <w:r>
        <w:t>Use a chart like this to keep your data organized: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682"/>
        <w:gridCol w:w="1638"/>
        <w:gridCol w:w="1640"/>
        <w:gridCol w:w="1513"/>
      </w:tblGrid>
      <w:tr w:rsidR="00E3142C" w14:paraId="278EE6B2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4FD389" w14:textId="77777777" w:rsidR="00E3142C" w:rsidRDefault="00E3142C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</w:t>
            </w:r>
          </w:p>
        </w:tc>
        <w:tc>
          <w:tcPr>
            <w:tcW w:w="0" w:type="auto"/>
            <w:vAlign w:val="center"/>
            <w:hideMark/>
          </w:tcPr>
          <w:p w14:paraId="07732490" w14:textId="77777777" w:rsidR="00E3142C" w:rsidRDefault="00E3142C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Length (cm)</w:t>
            </w:r>
          </w:p>
        </w:tc>
        <w:tc>
          <w:tcPr>
            <w:tcW w:w="0" w:type="auto"/>
            <w:vAlign w:val="center"/>
            <w:hideMark/>
          </w:tcPr>
          <w:p w14:paraId="674E4A1A" w14:textId="77777777" w:rsidR="00E3142C" w:rsidRDefault="00E3142C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Length (in)</w:t>
            </w:r>
          </w:p>
        </w:tc>
        <w:tc>
          <w:tcPr>
            <w:tcW w:w="0" w:type="auto"/>
            <w:vAlign w:val="center"/>
            <w:hideMark/>
          </w:tcPr>
          <w:p w14:paraId="417DC493" w14:textId="77777777" w:rsidR="00E3142C" w:rsidRDefault="00E3142C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Width (cm)</w:t>
            </w:r>
          </w:p>
        </w:tc>
        <w:tc>
          <w:tcPr>
            <w:tcW w:w="0" w:type="auto"/>
            <w:vAlign w:val="center"/>
            <w:hideMark/>
          </w:tcPr>
          <w:p w14:paraId="10EB2248" w14:textId="77777777" w:rsidR="00E3142C" w:rsidRDefault="00E3142C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Width (in)</w:t>
            </w:r>
          </w:p>
        </w:tc>
      </w:tr>
      <w:tr w:rsidR="00E3142C" w14:paraId="48B50001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4F988" w14:textId="77777777" w:rsidR="00E3142C" w:rsidRDefault="00E3142C" w:rsidP="009F5D27">
            <w:r>
              <w:t>Pencil</w:t>
            </w:r>
          </w:p>
        </w:tc>
        <w:tc>
          <w:tcPr>
            <w:tcW w:w="0" w:type="auto"/>
            <w:vAlign w:val="center"/>
            <w:hideMark/>
          </w:tcPr>
          <w:p w14:paraId="7B559917" w14:textId="77777777" w:rsidR="00E3142C" w:rsidRDefault="00E3142C" w:rsidP="009F5D27"/>
        </w:tc>
        <w:tc>
          <w:tcPr>
            <w:tcW w:w="0" w:type="auto"/>
            <w:vAlign w:val="center"/>
            <w:hideMark/>
          </w:tcPr>
          <w:p w14:paraId="1DDEFA86" w14:textId="77777777" w:rsidR="00E3142C" w:rsidRDefault="00E3142C" w:rsidP="009F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3DA134" w14:textId="77777777" w:rsidR="00E3142C" w:rsidRDefault="00E3142C" w:rsidP="009F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5DF60B" w14:textId="77777777" w:rsidR="00E3142C" w:rsidRDefault="00E3142C" w:rsidP="009F5D27">
            <w:pPr>
              <w:rPr>
                <w:sz w:val="20"/>
                <w:szCs w:val="20"/>
              </w:rPr>
            </w:pPr>
          </w:p>
        </w:tc>
      </w:tr>
      <w:tr w:rsidR="00E3142C" w14:paraId="07451B7D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DF184" w14:textId="77777777" w:rsidR="00E3142C" w:rsidRDefault="00E3142C" w:rsidP="009F5D27">
            <w:r>
              <w:t>Eraser</w:t>
            </w:r>
          </w:p>
        </w:tc>
        <w:tc>
          <w:tcPr>
            <w:tcW w:w="0" w:type="auto"/>
            <w:vAlign w:val="center"/>
            <w:hideMark/>
          </w:tcPr>
          <w:p w14:paraId="11B735EA" w14:textId="77777777" w:rsidR="00E3142C" w:rsidRDefault="00E3142C" w:rsidP="009F5D27"/>
        </w:tc>
        <w:tc>
          <w:tcPr>
            <w:tcW w:w="0" w:type="auto"/>
            <w:vAlign w:val="center"/>
            <w:hideMark/>
          </w:tcPr>
          <w:p w14:paraId="3C9C0722" w14:textId="77777777" w:rsidR="00E3142C" w:rsidRDefault="00E3142C" w:rsidP="009F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CA74E0" w14:textId="77777777" w:rsidR="00E3142C" w:rsidRDefault="00E3142C" w:rsidP="009F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F280D5" w14:textId="77777777" w:rsidR="00E3142C" w:rsidRDefault="00E3142C" w:rsidP="009F5D27">
            <w:pPr>
              <w:rPr>
                <w:sz w:val="20"/>
                <w:szCs w:val="20"/>
              </w:rPr>
            </w:pPr>
          </w:p>
        </w:tc>
      </w:tr>
      <w:tr w:rsidR="00E3142C" w14:paraId="5BDB7DF4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C2F0E" w14:textId="77777777" w:rsidR="00E3142C" w:rsidRDefault="00E3142C" w:rsidP="009F5D27">
            <w:r>
              <w:t>Spoon</w:t>
            </w:r>
          </w:p>
        </w:tc>
        <w:tc>
          <w:tcPr>
            <w:tcW w:w="0" w:type="auto"/>
            <w:vAlign w:val="center"/>
            <w:hideMark/>
          </w:tcPr>
          <w:p w14:paraId="7CE5D8BD" w14:textId="77777777" w:rsidR="00E3142C" w:rsidRDefault="00E3142C" w:rsidP="009F5D27"/>
        </w:tc>
        <w:tc>
          <w:tcPr>
            <w:tcW w:w="0" w:type="auto"/>
            <w:vAlign w:val="center"/>
            <w:hideMark/>
          </w:tcPr>
          <w:p w14:paraId="18B8D4C2" w14:textId="77777777" w:rsidR="00E3142C" w:rsidRDefault="00E3142C" w:rsidP="009F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C6CC5B" w14:textId="77777777" w:rsidR="00E3142C" w:rsidRDefault="00E3142C" w:rsidP="009F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9A632D" w14:textId="77777777" w:rsidR="00E3142C" w:rsidRDefault="00E3142C" w:rsidP="009F5D27">
            <w:pPr>
              <w:rPr>
                <w:sz w:val="20"/>
                <w:szCs w:val="20"/>
              </w:rPr>
            </w:pPr>
          </w:p>
        </w:tc>
      </w:tr>
      <w:tr w:rsidR="00E3142C" w14:paraId="17E9405B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BD3DC" w14:textId="77777777" w:rsidR="00E3142C" w:rsidRDefault="00E3142C" w:rsidP="009F5D27">
            <w:r>
              <w:t>Stick</w:t>
            </w:r>
          </w:p>
        </w:tc>
        <w:tc>
          <w:tcPr>
            <w:tcW w:w="0" w:type="auto"/>
            <w:vAlign w:val="center"/>
            <w:hideMark/>
          </w:tcPr>
          <w:p w14:paraId="3F7B46B6" w14:textId="77777777" w:rsidR="00E3142C" w:rsidRDefault="00E3142C" w:rsidP="009F5D27"/>
        </w:tc>
        <w:tc>
          <w:tcPr>
            <w:tcW w:w="0" w:type="auto"/>
            <w:vAlign w:val="center"/>
            <w:hideMark/>
          </w:tcPr>
          <w:p w14:paraId="775478E6" w14:textId="77777777" w:rsidR="00E3142C" w:rsidRDefault="00E3142C" w:rsidP="009F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AF0603" w14:textId="77777777" w:rsidR="00E3142C" w:rsidRDefault="00E3142C" w:rsidP="009F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86A80A" w14:textId="77777777" w:rsidR="00E3142C" w:rsidRDefault="00E3142C" w:rsidP="009F5D27">
            <w:pPr>
              <w:rPr>
                <w:sz w:val="20"/>
                <w:szCs w:val="20"/>
              </w:rPr>
            </w:pPr>
          </w:p>
        </w:tc>
      </w:tr>
      <w:tr w:rsidR="00E3142C" w14:paraId="2EDBF8AA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6A9CA" w14:textId="77777777" w:rsidR="00E3142C" w:rsidRDefault="00E3142C" w:rsidP="009F5D27">
            <w:r>
              <w:lastRenderedPageBreak/>
              <w:t>Crayon</w:t>
            </w:r>
          </w:p>
        </w:tc>
        <w:tc>
          <w:tcPr>
            <w:tcW w:w="0" w:type="auto"/>
            <w:vAlign w:val="center"/>
            <w:hideMark/>
          </w:tcPr>
          <w:p w14:paraId="19BC9635" w14:textId="77777777" w:rsidR="00E3142C" w:rsidRDefault="00E3142C" w:rsidP="009F5D27"/>
        </w:tc>
        <w:tc>
          <w:tcPr>
            <w:tcW w:w="0" w:type="auto"/>
            <w:vAlign w:val="center"/>
            <w:hideMark/>
          </w:tcPr>
          <w:p w14:paraId="72DB3156" w14:textId="77777777" w:rsidR="00E3142C" w:rsidRDefault="00E3142C" w:rsidP="009F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00B863" w14:textId="77777777" w:rsidR="00E3142C" w:rsidRDefault="00E3142C" w:rsidP="009F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AE8973" w14:textId="77777777" w:rsidR="00E3142C" w:rsidRDefault="00E3142C" w:rsidP="009F5D27">
            <w:pPr>
              <w:rPr>
                <w:sz w:val="20"/>
                <w:szCs w:val="20"/>
              </w:rPr>
            </w:pPr>
          </w:p>
        </w:tc>
      </w:tr>
      <w:tr w:rsidR="00E3142C" w14:paraId="2882BF9D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F5D36" w14:textId="77777777" w:rsidR="00E3142C" w:rsidRDefault="00E3142C" w:rsidP="009F5D27">
            <w:r>
              <w:t>Cube</w:t>
            </w:r>
          </w:p>
        </w:tc>
        <w:tc>
          <w:tcPr>
            <w:tcW w:w="0" w:type="auto"/>
            <w:vAlign w:val="center"/>
            <w:hideMark/>
          </w:tcPr>
          <w:p w14:paraId="5F07B715" w14:textId="77777777" w:rsidR="00E3142C" w:rsidRDefault="00E3142C" w:rsidP="009F5D27"/>
        </w:tc>
        <w:tc>
          <w:tcPr>
            <w:tcW w:w="0" w:type="auto"/>
            <w:vAlign w:val="center"/>
            <w:hideMark/>
          </w:tcPr>
          <w:p w14:paraId="460791FF" w14:textId="77777777" w:rsidR="00E3142C" w:rsidRDefault="00E3142C" w:rsidP="009F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78B6A9" w14:textId="77777777" w:rsidR="00E3142C" w:rsidRDefault="00E3142C" w:rsidP="009F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042EC3" w14:textId="77777777" w:rsidR="00E3142C" w:rsidRDefault="00E3142C" w:rsidP="009F5D27">
            <w:pPr>
              <w:rPr>
                <w:sz w:val="20"/>
                <w:szCs w:val="20"/>
              </w:rPr>
            </w:pPr>
          </w:p>
        </w:tc>
      </w:tr>
    </w:tbl>
    <w:p w14:paraId="3AFDBC88" w14:textId="77777777" w:rsidR="00E3142C" w:rsidRDefault="00E3142C" w:rsidP="00E3142C">
      <w:pPr>
        <w:pStyle w:val="Heading4"/>
      </w:pPr>
      <w:r>
        <w:rPr>
          <w:rFonts w:ascii="Apple Color Emoji" w:hAnsi="Apple Color Emoji" w:cs="Apple Color Emoji"/>
        </w:rPr>
        <w:t>🧠</w:t>
      </w:r>
      <w:r>
        <w:t xml:space="preserve"> Step 3: Sort the Objects</w:t>
      </w:r>
    </w:p>
    <w:p w14:paraId="333686B9" w14:textId="77777777" w:rsidR="00E3142C" w:rsidRDefault="00E3142C" w:rsidP="00E3142C">
      <w:pPr>
        <w:pStyle w:val="NormalWeb"/>
        <w:numPr>
          <w:ilvl w:val="0"/>
          <w:numId w:val="2"/>
        </w:numPr>
      </w:pPr>
      <w:r>
        <w:t>Now look at your chart.</w:t>
      </w:r>
    </w:p>
    <w:p w14:paraId="4DDB2E77" w14:textId="77777777" w:rsidR="00E3142C" w:rsidRDefault="00E3142C" w:rsidP="00E3142C">
      <w:pPr>
        <w:pStyle w:val="NormalWeb"/>
        <w:numPr>
          <w:ilvl w:val="0"/>
          <w:numId w:val="2"/>
        </w:numPr>
      </w:pPr>
      <w:r>
        <w:t xml:space="preserve">Use your </w:t>
      </w:r>
      <w:r>
        <w:rPr>
          <w:rStyle w:val="Strong"/>
          <w:rFonts w:eastAsiaTheme="majorEastAsia"/>
        </w:rPr>
        <w:t>length (cm)</w:t>
      </w:r>
      <w:r>
        <w:t xml:space="preserve"> column to </w:t>
      </w:r>
      <w:r>
        <w:rPr>
          <w:rStyle w:val="Strong"/>
          <w:rFonts w:eastAsiaTheme="majorEastAsia"/>
        </w:rPr>
        <w:t>rank</w:t>
      </w:r>
      <w:r>
        <w:t xml:space="preserve"> your objects:</w:t>
      </w:r>
    </w:p>
    <w:p w14:paraId="6C925B1A" w14:textId="77777777" w:rsidR="00E3142C" w:rsidRDefault="00E3142C" w:rsidP="00E3142C">
      <w:pPr>
        <w:pStyle w:val="NormalWeb"/>
        <w:numPr>
          <w:ilvl w:val="1"/>
          <w:numId w:val="2"/>
        </w:numPr>
      </w:pPr>
      <w:r>
        <w:t xml:space="preserve">Line them up </w:t>
      </w:r>
      <w:r>
        <w:rPr>
          <w:rStyle w:val="Strong"/>
          <w:rFonts w:eastAsiaTheme="majorEastAsia"/>
        </w:rPr>
        <w:t>from shortest to longest</w:t>
      </w:r>
      <w:r>
        <w:t>.</w:t>
      </w:r>
    </w:p>
    <w:p w14:paraId="45BDE669" w14:textId="77777777" w:rsidR="00E3142C" w:rsidRDefault="00E3142C" w:rsidP="00E3142C">
      <w:pPr>
        <w:pStyle w:val="NormalWeb"/>
        <w:numPr>
          <w:ilvl w:val="0"/>
          <w:numId w:val="2"/>
        </w:numPr>
      </w:pPr>
      <w:r>
        <w:t>If two items are the same length, place them side by side.</w:t>
      </w:r>
    </w:p>
    <w:p w14:paraId="213D2EA0" w14:textId="77777777" w:rsidR="00E3142C" w:rsidRDefault="00E3142C" w:rsidP="00E3142C">
      <w:r>
        <w:rPr>
          <w:noProof/>
        </w:rPr>
      </w:r>
      <w:r w:rsidR="00E3142C">
        <w:rPr>
          <w:noProof/>
        </w:rPr>
        <w:pict w14:anchorId="31F8388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33279DB" w14:textId="77777777" w:rsidR="00E3142C" w:rsidRDefault="00E3142C" w:rsidP="00E3142C">
      <w:pPr>
        <w:pStyle w:val="Heading3"/>
      </w:pPr>
      <w:r>
        <w:rPr>
          <w:rFonts w:ascii="Apple Color Emoji" w:hAnsi="Apple Color Emoji" w:cs="Apple Color Emoji"/>
        </w:rPr>
        <w:t>📊</w:t>
      </w:r>
      <w:r>
        <w:t xml:space="preserve"> Analyze &amp; Record:</w:t>
      </w:r>
    </w:p>
    <w:p w14:paraId="02799636" w14:textId="77777777" w:rsidR="00E3142C" w:rsidRDefault="00E3142C" w:rsidP="00E3142C">
      <w:pPr>
        <w:pStyle w:val="NormalWeb"/>
      </w:pPr>
      <w:r>
        <w:t>Answer the following questions:</w:t>
      </w:r>
    </w:p>
    <w:p w14:paraId="0D844C51" w14:textId="77777777" w:rsidR="00E3142C" w:rsidRDefault="00E3142C" w:rsidP="00E3142C">
      <w:pPr>
        <w:pStyle w:val="NormalWeb"/>
        <w:numPr>
          <w:ilvl w:val="0"/>
          <w:numId w:val="3"/>
        </w:numPr>
      </w:pPr>
      <w:r>
        <w:rPr>
          <w:rFonts w:ascii="Apple Color Emoji" w:hAnsi="Apple Color Emoji" w:cs="Apple Color Emoji"/>
        </w:rPr>
        <w:t>🥇</w:t>
      </w:r>
      <w:r>
        <w:t xml:space="preserve"> </w:t>
      </w:r>
      <w:r>
        <w:rPr>
          <w:rStyle w:val="Strong"/>
          <w:rFonts w:eastAsiaTheme="majorEastAsia"/>
        </w:rPr>
        <w:t>Which object is the longest?</w:t>
      </w:r>
      <w:r>
        <w:t xml:space="preserve"> → __________________________</w:t>
      </w:r>
    </w:p>
    <w:p w14:paraId="277089D5" w14:textId="77777777" w:rsidR="00E3142C" w:rsidRDefault="00E3142C" w:rsidP="00E3142C">
      <w:pPr>
        <w:pStyle w:val="NormalWeb"/>
        <w:numPr>
          <w:ilvl w:val="0"/>
          <w:numId w:val="3"/>
        </w:numPr>
      </w:pPr>
      <w:r>
        <w:rPr>
          <w:rFonts w:ascii="Apple Color Emoji" w:hAnsi="Apple Color Emoji" w:cs="Apple Color Emoji"/>
        </w:rPr>
        <w:t>🥈</w:t>
      </w:r>
      <w:r>
        <w:t xml:space="preserve"> </w:t>
      </w:r>
      <w:r>
        <w:rPr>
          <w:rStyle w:val="Strong"/>
          <w:rFonts w:eastAsiaTheme="majorEastAsia"/>
        </w:rPr>
        <w:t>Which is the shortest?</w:t>
      </w:r>
      <w:r>
        <w:t xml:space="preserve"> → __________________________</w:t>
      </w:r>
    </w:p>
    <w:p w14:paraId="23648905" w14:textId="77777777" w:rsidR="00E3142C" w:rsidRDefault="00E3142C" w:rsidP="00E3142C">
      <w:pPr>
        <w:pStyle w:val="NormalWeb"/>
        <w:numPr>
          <w:ilvl w:val="0"/>
          <w:numId w:val="3"/>
        </w:numPr>
      </w:pPr>
      <w:r>
        <w:rPr>
          <w:rFonts w:ascii="Apple Color Emoji" w:hAnsi="Apple Color Emoji" w:cs="Apple Color Emoji"/>
        </w:rPr>
        <w:t>🤔</w:t>
      </w:r>
      <w:r>
        <w:t xml:space="preserve"> </w:t>
      </w:r>
      <w:r>
        <w:rPr>
          <w:rStyle w:val="Strong"/>
          <w:rFonts w:eastAsiaTheme="majorEastAsia"/>
        </w:rPr>
        <w:t>Did any two objects have the same length?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2E95A15" w14:textId="77777777" w:rsidR="00E3142C" w:rsidRDefault="00E3142C" w:rsidP="00E3142C">
      <w:pPr>
        <w:pStyle w:val="NormalWeb"/>
        <w:numPr>
          <w:ilvl w:val="1"/>
          <w:numId w:val="3"/>
        </w:numPr>
      </w:pPr>
      <w:r>
        <w:t>If yes, which ones? → __________________________</w:t>
      </w:r>
    </w:p>
    <w:p w14:paraId="2D31CC98" w14:textId="77777777" w:rsidR="00E3142C" w:rsidRDefault="00E3142C" w:rsidP="00E3142C">
      <w:pPr>
        <w:pStyle w:val="NormalWeb"/>
        <w:numPr>
          <w:ilvl w:val="0"/>
          <w:numId w:val="3"/>
        </w:numPr>
      </w:pPr>
      <w:r>
        <w:rPr>
          <w:rFonts w:ascii="Apple Color Emoji" w:hAnsi="Apple Color Emoji" w:cs="Apple Color Emoji"/>
        </w:rPr>
        <w:t>🎉</w:t>
      </w:r>
      <w:r>
        <w:t xml:space="preserve"> </w:t>
      </w:r>
      <w:r>
        <w:rPr>
          <w:rStyle w:val="Strong"/>
          <w:rFonts w:eastAsiaTheme="majorEastAsia"/>
        </w:rPr>
        <w:t>What surprised you about your measurements or sorting?</w:t>
      </w:r>
      <w:r>
        <w:br/>
        <w:t>→ __________________________________________________________</w:t>
      </w:r>
      <w:r>
        <w:br/>
        <w:t>→ __________________________________________________________</w:t>
      </w:r>
    </w:p>
    <w:p w14:paraId="6A82AB73" w14:textId="77777777" w:rsidR="00E3142C" w:rsidRDefault="00E3142C" w:rsidP="00E3142C">
      <w:r>
        <w:rPr>
          <w:noProof/>
        </w:rPr>
      </w:r>
      <w:r w:rsidR="00E3142C">
        <w:rPr>
          <w:noProof/>
        </w:rPr>
        <w:pict w14:anchorId="0EBE053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9C0B473" w14:textId="77777777" w:rsidR="00291A62" w:rsidRDefault="00291A62"/>
    <w:p w14:paraId="1134D7D8" w14:textId="77777777" w:rsidR="00E3142C" w:rsidRDefault="00E3142C"/>
    <w:p w14:paraId="1A8D233C" w14:textId="77777777" w:rsidR="00E3142C" w:rsidRDefault="00E3142C"/>
    <w:p w14:paraId="5344F2D5" w14:textId="77777777" w:rsidR="00E3142C" w:rsidRDefault="00E3142C"/>
    <w:p w14:paraId="77EF4BA8" w14:textId="77777777" w:rsidR="00E3142C" w:rsidRDefault="00E3142C"/>
    <w:p w14:paraId="6A9B85B8" w14:textId="77777777" w:rsidR="00E3142C" w:rsidRDefault="00E3142C"/>
    <w:p w14:paraId="3DBC9F9C" w14:textId="77777777" w:rsidR="00E3142C" w:rsidRDefault="00E3142C"/>
    <w:p w14:paraId="34EE0A6A" w14:textId="77777777" w:rsidR="00E3142C" w:rsidRDefault="00E3142C"/>
    <w:p w14:paraId="7BABC323" w14:textId="77777777" w:rsidR="00E3142C" w:rsidRDefault="00E3142C"/>
    <w:p w14:paraId="0BA3EC73" w14:textId="77777777" w:rsidR="00E3142C" w:rsidRDefault="00E3142C"/>
    <w:p w14:paraId="6CE710CB" w14:textId="77777777" w:rsidR="00E3142C" w:rsidRDefault="00E3142C" w:rsidP="00E3142C">
      <w:pPr>
        <w:pStyle w:val="Heading3"/>
      </w:pPr>
      <w:r>
        <w:rPr>
          <w:rFonts w:ascii="Apple Color Emoji" w:hAnsi="Apple Color Emoji" w:cs="Apple Color Emoji"/>
        </w:rPr>
        <w:t>📍</w:t>
      </w:r>
      <w:r>
        <w:t xml:space="preserve"> Station 1: </w:t>
      </w:r>
      <w:r>
        <w:rPr>
          <w:rStyle w:val="Strong"/>
          <w:b w:val="0"/>
          <w:bCs w:val="0"/>
        </w:rPr>
        <w:t>Measure &amp; Sort!</w:t>
      </w:r>
    </w:p>
    <w:p w14:paraId="777C2817" w14:textId="77777777" w:rsidR="00E3142C" w:rsidRDefault="00E3142C" w:rsidP="00E3142C">
      <w:pPr>
        <w:pStyle w:val="NormalWeb"/>
      </w:pPr>
      <w:r>
        <w:rPr>
          <w:rStyle w:val="Strong"/>
          <w:rFonts w:eastAsiaTheme="majorEastAsia"/>
        </w:rPr>
        <w:t>Focus:</w:t>
      </w:r>
      <w:r>
        <w:t xml:space="preserve"> Classifying by Observable Properties</w:t>
      </w:r>
      <w:r>
        <w:br/>
      </w:r>
      <w:r>
        <w:rPr>
          <w:rStyle w:val="Strong"/>
          <w:rFonts w:eastAsiaTheme="majorEastAsia"/>
        </w:rPr>
        <w:t>NGSS Standard:</w:t>
      </w:r>
      <w:r>
        <w:t xml:space="preserve"> </w:t>
      </w:r>
      <w:r>
        <w:rPr>
          <w:rStyle w:val="Strong"/>
          <w:rFonts w:eastAsiaTheme="majorEastAsia"/>
        </w:rPr>
        <w:t>2-PS1-1</w:t>
      </w:r>
      <w:r>
        <w:t xml:space="preserve"> – Plan and conduct an investigation to describe and classify different kinds of materials by their observable properties.</w:t>
      </w:r>
    </w:p>
    <w:p w14:paraId="711AED38" w14:textId="77777777" w:rsidR="00E3142C" w:rsidRDefault="00E3142C" w:rsidP="00E3142C">
      <w:r>
        <w:rPr>
          <w:noProof/>
        </w:rPr>
      </w:r>
      <w:r w:rsidR="00E3142C">
        <w:rPr>
          <w:noProof/>
        </w:rPr>
        <w:pict w14:anchorId="331C1CF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10B68B8" w14:textId="77777777" w:rsidR="00E3142C" w:rsidRDefault="00E3142C" w:rsidP="00E3142C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ITEEA STEL Standards – Elementary School Level</w:t>
      </w:r>
    </w:p>
    <w:p w14:paraId="1DBD1990" w14:textId="77777777" w:rsidR="00E3142C" w:rsidRDefault="00E3142C" w:rsidP="00E3142C">
      <w:pPr>
        <w:pStyle w:val="NormalWeb"/>
      </w:pPr>
      <w:r>
        <w:rPr>
          <w:rStyle w:val="Strong"/>
          <w:rFonts w:eastAsiaTheme="majorEastAsia"/>
        </w:rPr>
        <w:t>STEL 3A</w:t>
      </w:r>
      <w:r>
        <w:t xml:space="preserve"> – </w:t>
      </w:r>
      <w:r>
        <w:rPr>
          <w:rStyle w:val="Emphasis"/>
          <w:rFonts w:eastAsiaTheme="majorEastAsia"/>
        </w:rPr>
        <w:t>Use measurement tools and techniques to gather data.</w:t>
      </w:r>
      <w:r>
        <w:br/>
        <w:t>→ Students practice using rulers and calipers to measure accurately, learning how tools help solve problems.</w:t>
      </w:r>
    </w:p>
    <w:p w14:paraId="7A8A5E0F" w14:textId="77777777" w:rsidR="00E3142C" w:rsidRDefault="00E3142C" w:rsidP="00E3142C">
      <w:pPr>
        <w:pStyle w:val="NormalWeb"/>
      </w:pPr>
      <w:r>
        <w:rPr>
          <w:rStyle w:val="Strong"/>
          <w:rFonts w:eastAsiaTheme="majorEastAsia"/>
        </w:rPr>
        <w:t>STEL 4A</w:t>
      </w:r>
      <w:r>
        <w:t xml:space="preserve"> – </w:t>
      </w:r>
      <w:r>
        <w:rPr>
          <w:rStyle w:val="Emphasis"/>
          <w:rFonts w:eastAsiaTheme="majorEastAsia"/>
        </w:rPr>
        <w:t>Materials have properties that help determine how they are used.</w:t>
      </w:r>
      <w:r>
        <w:br/>
        <w:t>→ Learners explore length, width, and patterns, supporting understanding of how materials are classified and chosen based on measurable features.</w:t>
      </w:r>
    </w:p>
    <w:p w14:paraId="294760DC" w14:textId="77777777" w:rsidR="00E3142C" w:rsidRDefault="00E3142C" w:rsidP="00E3142C">
      <w:pPr>
        <w:pStyle w:val="NormalWeb"/>
      </w:pPr>
      <w:r>
        <w:rPr>
          <w:rStyle w:val="Strong"/>
          <w:rFonts w:eastAsiaTheme="majorEastAsia"/>
        </w:rPr>
        <w:t>STEL 8A</w:t>
      </w:r>
      <w:r>
        <w:t xml:space="preserve"> – </w:t>
      </w:r>
      <w:r>
        <w:rPr>
          <w:rStyle w:val="Emphasis"/>
          <w:rFonts w:eastAsiaTheme="majorEastAsia"/>
        </w:rPr>
        <w:t>Designing includes identifying a problem, creating ideas, and selecting a solution.</w:t>
      </w:r>
      <w:r>
        <w:br/>
        <w:t>→ Through sorting and comparison, students begin developing foundational skills in selecting and organizing design criteria.</w:t>
      </w:r>
    </w:p>
    <w:p w14:paraId="325B91B1" w14:textId="77777777" w:rsidR="00E3142C" w:rsidRDefault="00E3142C" w:rsidP="00E3142C">
      <w:pPr>
        <w:pStyle w:val="NormalWeb"/>
      </w:pPr>
      <w:r>
        <w:rPr>
          <w:rStyle w:val="Strong"/>
          <w:rFonts w:eastAsiaTheme="majorEastAsia"/>
        </w:rPr>
        <w:t>STEL 11A</w:t>
      </w:r>
      <w:r>
        <w:t xml:space="preserve"> – </w:t>
      </w:r>
      <w:r>
        <w:rPr>
          <w:rStyle w:val="Emphasis"/>
          <w:rFonts w:eastAsiaTheme="majorEastAsia"/>
        </w:rPr>
        <w:t>Describe and explain how information is collected and used to inform decisions.</w:t>
      </w:r>
      <w:r>
        <w:br/>
        <w:t>→ Students collect, organize, and interpret measurements to draw conclusions about size relationships among objects.</w:t>
      </w:r>
    </w:p>
    <w:p w14:paraId="7DF10EDC" w14:textId="77777777" w:rsidR="00E3142C" w:rsidRDefault="00E3142C" w:rsidP="00E3142C">
      <w:r>
        <w:rPr>
          <w:noProof/>
        </w:rPr>
      </w:r>
      <w:r w:rsidR="00E3142C">
        <w:rPr>
          <w:noProof/>
        </w:rPr>
        <w:pict w14:anchorId="588F21B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3D40CC7" w14:textId="77777777" w:rsidR="00E3142C" w:rsidRDefault="00E3142C" w:rsidP="00E3142C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Common Core Math Standards – Elementary (Grades 2–3)</w:t>
      </w:r>
    </w:p>
    <w:p w14:paraId="18FAF5B4" w14:textId="77777777" w:rsidR="00E3142C" w:rsidRDefault="00E3142C" w:rsidP="00E3142C">
      <w:pPr>
        <w:pStyle w:val="NormalWeb"/>
      </w:pPr>
      <w:r>
        <w:rPr>
          <w:rStyle w:val="Strong"/>
          <w:rFonts w:eastAsiaTheme="majorEastAsia"/>
        </w:rPr>
        <w:t>CCSS.MATH.CONTENT.2.MD.A.1</w:t>
      </w:r>
      <w:r>
        <w:t xml:space="preserve"> – </w:t>
      </w:r>
      <w:r>
        <w:rPr>
          <w:rStyle w:val="Emphasis"/>
          <w:rFonts w:eastAsiaTheme="majorEastAsia"/>
        </w:rPr>
        <w:t>Measure the length of an object by selecting and using appropriate tools such as rulers, yardsticks, meter sticks, and measuring tapes.</w:t>
      </w:r>
      <w:r>
        <w:br/>
        <w:t>→ Students use rulers or calipers to measure length and width of objects.</w:t>
      </w:r>
    </w:p>
    <w:p w14:paraId="6EB0B1D6" w14:textId="77777777" w:rsidR="00E3142C" w:rsidRDefault="00E3142C" w:rsidP="00E3142C">
      <w:pPr>
        <w:pStyle w:val="NormalWeb"/>
      </w:pPr>
      <w:r>
        <w:rPr>
          <w:rStyle w:val="Strong"/>
          <w:rFonts w:eastAsiaTheme="majorEastAsia"/>
        </w:rPr>
        <w:t>CCSS.MATH.CONTENT.2.MD.A.2</w:t>
      </w:r>
      <w:r>
        <w:t xml:space="preserve"> – </w:t>
      </w:r>
      <w:r>
        <w:rPr>
          <w:rStyle w:val="Emphasis"/>
          <w:rFonts w:eastAsiaTheme="majorEastAsia"/>
        </w:rPr>
        <w:t>Measure the length of an object twice, using different length units, and describe how the two measurements relate to the size of the unit chosen.</w:t>
      </w:r>
      <w:r>
        <w:br/>
        <w:t>→ Students compare centimeters and inches, observing unit conversions and differences.</w:t>
      </w:r>
    </w:p>
    <w:p w14:paraId="0BA34878" w14:textId="77777777" w:rsidR="00E3142C" w:rsidRDefault="00E3142C" w:rsidP="00E3142C">
      <w:pPr>
        <w:pStyle w:val="NormalWeb"/>
      </w:pPr>
      <w:r>
        <w:rPr>
          <w:rStyle w:val="Strong"/>
          <w:rFonts w:eastAsiaTheme="majorEastAsia"/>
        </w:rPr>
        <w:t>CCSS.MATH.CONTENT.2.MD.D.10</w:t>
      </w:r>
      <w:r>
        <w:t xml:space="preserve"> – </w:t>
      </w:r>
      <w:r>
        <w:rPr>
          <w:rStyle w:val="Emphasis"/>
          <w:rFonts w:eastAsiaTheme="majorEastAsia"/>
        </w:rPr>
        <w:t>Draw a picture graph and a bar graph to represent a data set with up to four categories.</w:t>
      </w:r>
      <w:r>
        <w:br/>
        <w:t>→ Optional extension: Students can turn their data into bar or line plots to show the length order or frequency of sizes.</w:t>
      </w:r>
    </w:p>
    <w:p w14:paraId="121FE276" w14:textId="77777777" w:rsidR="00E3142C" w:rsidRDefault="00E3142C" w:rsidP="00E3142C">
      <w:pPr>
        <w:pStyle w:val="NormalWeb"/>
      </w:pPr>
      <w:r>
        <w:rPr>
          <w:rStyle w:val="Strong"/>
          <w:rFonts w:eastAsiaTheme="majorEastAsia"/>
        </w:rPr>
        <w:lastRenderedPageBreak/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>→ Students use rulers and measuring tools to gather and apply data effectively.</w:t>
      </w:r>
    </w:p>
    <w:p w14:paraId="6C3F8B8D" w14:textId="77777777" w:rsidR="00E3142C" w:rsidRDefault="00E3142C" w:rsidP="00E3142C">
      <w:pPr>
        <w:pStyle w:val="NormalWeb"/>
      </w:pPr>
      <w:r>
        <w:rPr>
          <w:rStyle w:val="Strong"/>
          <w:rFonts w:eastAsiaTheme="majorEastAsia"/>
        </w:rPr>
        <w:t>CCSS.MATH.PRACTICE.MP6</w:t>
      </w:r>
      <w:r>
        <w:t xml:space="preserve"> – </w:t>
      </w:r>
      <w:r>
        <w:rPr>
          <w:rStyle w:val="Emphasis"/>
          <w:rFonts w:eastAsiaTheme="majorEastAsia"/>
        </w:rPr>
        <w:t>Attend to precision.</w:t>
      </w:r>
      <w:r>
        <w:br/>
        <w:t>→ Measuring to the nearest tenth encourages careful attention and use of decimals.</w:t>
      </w:r>
    </w:p>
    <w:p w14:paraId="5CD99363" w14:textId="77777777" w:rsidR="00E3142C" w:rsidRDefault="00E3142C" w:rsidP="00E3142C">
      <w:r>
        <w:rPr>
          <w:noProof/>
        </w:rPr>
      </w:r>
      <w:r w:rsidR="00E3142C">
        <w:rPr>
          <w:noProof/>
        </w:rPr>
        <w:pict w14:anchorId="060E47D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1F81DD9" w14:textId="77777777" w:rsidR="00E3142C" w:rsidRDefault="00E3142C" w:rsidP="00E3142C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Summary:</w:t>
      </w:r>
    </w:p>
    <w:p w14:paraId="469DE25A" w14:textId="77777777" w:rsidR="00E3142C" w:rsidRDefault="00E3142C" w:rsidP="00E3142C">
      <w:pPr>
        <w:pStyle w:val="NormalWeb"/>
      </w:pPr>
      <w:r>
        <w:t xml:space="preserve">This activity combines hands-on measurement and data analysis, helping students classify objects by physical properties. It supports </w:t>
      </w:r>
      <w:r>
        <w:rPr>
          <w:rStyle w:val="Strong"/>
          <w:rFonts w:eastAsiaTheme="majorEastAsia"/>
        </w:rPr>
        <w:t>NGSS 2-PS1-1</w:t>
      </w:r>
      <w:r>
        <w:t xml:space="preserve">, aligns to </w:t>
      </w:r>
      <w:r>
        <w:rPr>
          <w:rStyle w:val="Strong"/>
          <w:rFonts w:eastAsiaTheme="majorEastAsia"/>
        </w:rPr>
        <w:t>ITEEA STEL standards</w:t>
      </w:r>
      <w:r>
        <w:t xml:space="preserve"> by encouraging measurement and material analysis, and integrates </w:t>
      </w:r>
      <w:r>
        <w:rPr>
          <w:rStyle w:val="Strong"/>
          <w:rFonts w:eastAsiaTheme="majorEastAsia"/>
        </w:rPr>
        <w:t>Common Core Math</w:t>
      </w:r>
      <w:r>
        <w:t xml:space="preserve"> skills through real-world measurement, tool use, and data interpretation.</w:t>
      </w:r>
    </w:p>
    <w:p w14:paraId="23F9076F" w14:textId="77777777" w:rsidR="00E3142C" w:rsidRDefault="00E3142C"/>
    <w:sectPr w:rsidR="00E314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7624"/>
    <w:multiLevelType w:val="multilevel"/>
    <w:tmpl w:val="3220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744D2"/>
    <w:multiLevelType w:val="multilevel"/>
    <w:tmpl w:val="C248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CA1E89"/>
    <w:multiLevelType w:val="multilevel"/>
    <w:tmpl w:val="63DE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282139">
    <w:abstractNumId w:val="0"/>
  </w:num>
  <w:num w:numId="2" w16cid:durableId="371811550">
    <w:abstractNumId w:val="1"/>
  </w:num>
  <w:num w:numId="3" w16cid:durableId="942880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2C"/>
    <w:rsid w:val="00291A62"/>
    <w:rsid w:val="006828BF"/>
    <w:rsid w:val="008266D4"/>
    <w:rsid w:val="00AD7BE1"/>
    <w:rsid w:val="00B702A6"/>
    <w:rsid w:val="00E3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3F1F"/>
  <w15:chartTrackingRefBased/>
  <w15:docId w15:val="{5BA3FDBE-352D-F249-87E3-0B53BF06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2C"/>
  </w:style>
  <w:style w:type="paragraph" w:styleId="Heading1">
    <w:name w:val="heading 1"/>
    <w:basedOn w:val="Normal"/>
    <w:next w:val="Normal"/>
    <w:link w:val="Heading1Char"/>
    <w:uiPriority w:val="9"/>
    <w:qFormat/>
    <w:rsid w:val="00E31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1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1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1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31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42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314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3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314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B96EFFF7-BCD7-468B-BE09-76431968AD82}"/>
</file>

<file path=customXml/itemProps2.xml><?xml version="1.0" encoding="utf-8"?>
<ds:datastoreItem xmlns:ds="http://schemas.openxmlformats.org/officeDocument/2006/customXml" ds:itemID="{4EC22D82-44B3-4D9B-AD76-CB2537463C93}"/>
</file>

<file path=customXml/itemProps3.xml><?xml version="1.0" encoding="utf-8"?>
<ds:datastoreItem xmlns:ds="http://schemas.openxmlformats.org/officeDocument/2006/customXml" ds:itemID="{B85AABCD-22B9-4A26-82BC-2D43516F68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2025-06-25T14:07:00Z</dcterms:created>
  <dcterms:modified xsi:type="dcterms:W3CDTF">2025-06-25T14:13:00Z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