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81CF" w14:textId="77777777" w:rsidR="00995A0D" w:rsidRDefault="00995A0D" w:rsidP="00DF3963">
      <w:pPr>
        <w:pStyle w:val="Header"/>
      </w:pPr>
    </w:p>
    <w:p w14:paraId="1D52BFF0" w14:textId="77777777" w:rsidR="00ED734A" w:rsidRPr="00725E40" w:rsidRDefault="00ED734A" w:rsidP="00ED734A">
      <w:pPr>
        <w:pStyle w:val="SubTitle"/>
        <w:rPr>
          <w:rStyle w:val="HeadingChar"/>
          <w:rFonts w:eastAsia="Arial Unicode MS"/>
          <w:color w:val="auto"/>
          <w:sz w:val="40"/>
        </w:rPr>
      </w:pPr>
      <w:r>
        <w:t xml:space="preserve">UNIT: </w:t>
      </w:r>
      <w:r w:rsidRPr="007D18E4">
        <w:t>Uk</w:t>
      </w:r>
      <w:r>
        <w:t>U</w:t>
      </w:r>
      <w:r w:rsidRPr="007D18E4">
        <w:t>lel</w:t>
      </w:r>
      <w:r>
        <w:t xml:space="preserve">E </w:t>
      </w:r>
    </w:p>
    <w:p w14:paraId="0A9A1695" w14:textId="77777777" w:rsidR="00995A0D" w:rsidRDefault="00995A0D" w:rsidP="00DF3963">
      <w:pPr>
        <w:pStyle w:val="Header"/>
      </w:pPr>
    </w:p>
    <w:p w14:paraId="5461150A" w14:textId="77777777" w:rsidR="008D2906" w:rsidRPr="00ED734A" w:rsidRDefault="00000000" w:rsidP="00ED734A">
      <w:pPr>
        <w:pStyle w:val="Title-STEM"/>
      </w:pPr>
      <w:sdt>
        <w:sdtPr>
          <w:rPr>
            <w:sz w:val="56"/>
            <w:szCs w:val="56"/>
          </w:rPr>
          <w:alias w:val="Title"/>
          <w:tag w:val=""/>
          <w:id w:val="201296823"/>
          <w:placeholder>
            <w:docPart w:val="25695E8BD9C1E94D8AADA58111A113B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795352" w:rsidRPr="00795352">
            <w:rPr>
              <w:sz w:val="56"/>
              <w:szCs w:val="56"/>
            </w:rPr>
            <w:t>ACT-Based English: Comparing Instrument Design Articles</w:t>
          </w:r>
        </w:sdtContent>
      </w:sdt>
      <w:r w:rsidR="00916EE6" w:rsidRPr="00916EE6">
        <w:rPr>
          <w:rFonts w:asciiTheme="majorHAnsi" w:hAnsiTheme="majorHAnsi" w:cstheme="majorHAnsi"/>
          <w:sz w:val="24"/>
        </w:rPr>
        <w:br/>
      </w:r>
      <w:r w:rsidR="00916EE6">
        <w:rPr>
          <w:rFonts w:asciiTheme="majorHAnsi" w:hAnsiTheme="majorHAnsi" w:cstheme="majorHAnsi"/>
          <w:sz w:val="24"/>
        </w:rPr>
        <w:br/>
      </w:r>
      <w:r w:rsidR="008D2906" w:rsidRPr="00ED734A">
        <w:rPr>
          <w:rFonts w:ascii="Arial Narrow Bold" w:hAnsi="Arial Narrow Bold" w:cs="Frutiger-LightCn"/>
          <w:b w:val="0"/>
          <w:bCs w:val="0"/>
          <w:noProof w:val="0"/>
          <w:color w:val="0C213F"/>
          <w:spacing w:val="15"/>
          <w:w w:val="100"/>
          <w:sz w:val="24"/>
          <w:szCs w:val="42"/>
        </w:rPr>
        <w:t>OBJECTIVE:</w:t>
      </w:r>
    </w:p>
    <w:p w14:paraId="2B710257" w14:textId="77777777" w:rsidR="002C4F24" w:rsidRPr="002C4F24" w:rsidRDefault="002C4F24" w:rsidP="002C4F24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8"/>
        </w:rPr>
      </w:pPr>
      <w:r w:rsidRPr="002C4F24">
        <w:rPr>
          <w:rFonts w:asciiTheme="majorHAnsi" w:hAnsiTheme="majorHAnsi" w:cstheme="majorHAnsi"/>
          <w:sz w:val="24"/>
          <w:szCs w:val="28"/>
        </w:rPr>
        <w:t xml:space="preserve">Analyze and compare different </w:t>
      </w:r>
      <w:r w:rsidRPr="002C4F24">
        <w:rPr>
          <w:rFonts w:asciiTheme="majorHAnsi" w:hAnsiTheme="majorHAnsi" w:cstheme="majorHAnsi"/>
          <w:b/>
          <w:sz w:val="24"/>
          <w:szCs w:val="28"/>
        </w:rPr>
        <w:t>ukulele designs</w:t>
      </w:r>
      <w:r w:rsidRPr="002C4F24">
        <w:rPr>
          <w:rFonts w:asciiTheme="majorHAnsi" w:hAnsiTheme="majorHAnsi" w:cstheme="majorHAnsi"/>
          <w:sz w:val="24"/>
          <w:szCs w:val="28"/>
        </w:rPr>
        <w:t xml:space="preserve"> and their impact on sound quality.</w:t>
      </w:r>
    </w:p>
    <w:p w14:paraId="2973980D" w14:textId="77777777" w:rsidR="00916EE6" w:rsidRDefault="00916EE6" w:rsidP="00916EE6">
      <w:pPr>
        <w:spacing w:before="100" w:beforeAutospacing="1" w:after="100" w:afterAutospacing="1"/>
        <w:outlineLvl w:val="2"/>
        <w:rPr>
          <w:rFonts w:asciiTheme="majorHAnsi" w:hAnsiTheme="majorHAnsi" w:cstheme="majorHAnsi"/>
          <w:b/>
          <w:sz w:val="24"/>
        </w:rPr>
      </w:pPr>
      <w:r w:rsidRPr="00916EE6">
        <w:rPr>
          <w:rFonts w:ascii="Arial Narrow Bold" w:hAnsi="Arial Narrow Bold" w:cs="Frutiger-LightCn"/>
          <w:bCs w:val="0"/>
          <w:caps/>
          <w:color w:val="0C213F"/>
          <w:spacing w:val="15"/>
          <w:sz w:val="24"/>
          <w:szCs w:val="42"/>
        </w:rPr>
        <w:t>ACT Score Target:</w:t>
      </w:r>
      <w:r w:rsidRPr="00916EE6">
        <w:rPr>
          <w:rFonts w:asciiTheme="majorHAnsi" w:hAnsiTheme="majorHAnsi" w:cstheme="majorHAnsi"/>
          <w:sz w:val="24"/>
        </w:rPr>
        <w:t xml:space="preserve"> </w:t>
      </w:r>
      <w:r w:rsidR="002C4F24">
        <w:rPr>
          <w:rFonts w:asciiTheme="majorHAnsi" w:hAnsiTheme="majorHAnsi" w:cstheme="majorHAnsi"/>
          <w:b/>
          <w:sz w:val="24"/>
        </w:rPr>
        <w:t>29-33</w:t>
      </w:r>
    </w:p>
    <w:p w14:paraId="529CF966" w14:textId="77777777" w:rsidR="006068B2" w:rsidRPr="006068B2" w:rsidRDefault="006068B2" w:rsidP="006068B2">
      <w:pPr>
        <w:spacing w:before="100" w:beforeAutospacing="1" w:after="100" w:afterAutospacing="1"/>
        <w:outlineLvl w:val="1"/>
        <w:rPr>
          <w:rFonts w:ascii="Arial" w:hAnsi="Arial" w:cs="Arial"/>
          <w:b/>
          <w:sz w:val="24"/>
          <w:lang w:val="en-PH" w:eastAsia="ja-JP"/>
        </w:rPr>
      </w:pPr>
      <w:r w:rsidRPr="006068B2">
        <w:rPr>
          <w:rFonts w:ascii="Arial" w:hAnsi="Arial" w:cs="Arial"/>
          <w:b/>
          <w:sz w:val="24"/>
          <w:lang w:val="en-PH" w:eastAsia="ja-JP"/>
        </w:rPr>
        <w:t xml:space="preserve"> MATERIALS NEEDED</w:t>
      </w:r>
    </w:p>
    <w:p w14:paraId="6B188D40" w14:textId="77777777" w:rsidR="006068B2" w:rsidRPr="006068B2" w:rsidRDefault="006068B2" w:rsidP="006068B2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Printed or digital copies of the two articles</w:t>
      </w:r>
    </w:p>
    <w:p w14:paraId="27EFD03B" w14:textId="77777777" w:rsidR="006068B2" w:rsidRPr="006068B2" w:rsidRDefault="006068B2" w:rsidP="006068B2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Highlighter or pen</w:t>
      </w:r>
    </w:p>
    <w:p w14:paraId="36142434" w14:textId="77777777" w:rsidR="006068B2" w:rsidRPr="006068B2" w:rsidRDefault="006068B2" w:rsidP="006068B2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Comparison chart or graphic organizer</w:t>
      </w:r>
    </w:p>
    <w:p w14:paraId="3DBD9E48" w14:textId="77777777" w:rsidR="006068B2" w:rsidRPr="006068B2" w:rsidRDefault="006068B2" w:rsidP="006068B2">
      <w:pPr>
        <w:numPr>
          <w:ilvl w:val="0"/>
          <w:numId w:val="9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ACT-style question sheet or digital quiz</w:t>
      </w:r>
    </w:p>
    <w:p w14:paraId="2E6DFD42" w14:textId="77777777" w:rsidR="008D2906" w:rsidRDefault="004F33A5" w:rsidP="00916EE6">
      <w:pPr>
        <w:pStyle w:val="paragraph"/>
        <w:spacing w:before="0" w:after="0"/>
        <w:textAlignment w:val="baseline"/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</w:pPr>
      <w:r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STUDENT DIRECTIONS</w:t>
      </w:r>
      <w:r w:rsidR="008D290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:</w:t>
      </w:r>
    </w:p>
    <w:p w14:paraId="4C99A34B" w14:textId="77777777" w:rsidR="006068B2" w:rsidRDefault="006068B2" w:rsidP="006068B2">
      <w:pPr>
        <w:spacing w:before="100" w:beforeAutospacing="1" w:after="100" w:afterAutospacing="1"/>
        <w:outlineLvl w:val="2"/>
        <w:rPr>
          <w:rFonts w:ascii="Arial" w:hAnsi="Arial" w:cs="Arial"/>
          <w:b/>
          <w:sz w:val="24"/>
          <w:lang w:val="en-PH" w:eastAsia="ja-JP"/>
        </w:rPr>
      </w:pPr>
      <w:r w:rsidRPr="006068B2">
        <w:rPr>
          <w:rFonts w:ascii="Times New Roman" w:hAnsi="Times New Roman"/>
          <w:b/>
          <w:sz w:val="27"/>
          <w:szCs w:val="27"/>
          <w:lang w:val="en-PH" w:eastAsia="ja-JP"/>
        </w:rPr>
        <w:t xml:space="preserve"> </w:t>
      </w:r>
      <w:r w:rsidRPr="006068B2">
        <w:rPr>
          <w:rFonts w:ascii="Arial" w:hAnsi="Arial" w:cs="Arial"/>
          <w:b/>
          <w:sz w:val="24"/>
          <w:lang w:val="en-PH" w:eastAsia="ja-JP"/>
        </w:rPr>
        <w:t>Goal</w:t>
      </w:r>
      <w:r>
        <w:rPr>
          <w:rFonts w:ascii="Arial" w:hAnsi="Arial" w:cs="Arial"/>
          <w:b/>
          <w:sz w:val="24"/>
          <w:lang w:val="en-PH" w:eastAsia="ja-JP"/>
        </w:rPr>
        <w:t>:</w:t>
      </w:r>
    </w:p>
    <w:p w14:paraId="3D1A57AD" w14:textId="77777777" w:rsidR="006068B2" w:rsidRPr="006068B2" w:rsidRDefault="006068B2" w:rsidP="006068B2">
      <w:pPr>
        <w:spacing w:before="100" w:beforeAutospacing="1" w:after="100" w:afterAutospacing="1"/>
        <w:outlineLvl w:val="2"/>
        <w:rPr>
          <w:rFonts w:ascii="Arial" w:hAnsi="Arial" w:cs="Arial"/>
          <w:b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You will read and analyze </w:t>
      </w:r>
      <w:r w:rsidRPr="006068B2">
        <w:rPr>
          <w:rFonts w:asciiTheme="majorHAnsi" w:hAnsiTheme="majorHAnsi" w:cstheme="majorHAnsi"/>
          <w:b/>
          <w:sz w:val="24"/>
          <w:lang w:val="en-PH" w:eastAsia="ja-JP"/>
        </w:rPr>
        <w:t>two informational articles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about different ukulele materials—</w:t>
      </w:r>
      <w:r w:rsidRPr="006068B2">
        <w:rPr>
          <w:rFonts w:asciiTheme="majorHAnsi" w:hAnsiTheme="majorHAnsi" w:cstheme="majorHAnsi"/>
          <w:b/>
          <w:sz w:val="24"/>
          <w:lang w:val="en-PH" w:eastAsia="ja-JP"/>
        </w:rPr>
        <w:t>traditional wood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and </w:t>
      </w:r>
      <w:r w:rsidRPr="006068B2">
        <w:rPr>
          <w:rFonts w:asciiTheme="majorHAnsi" w:hAnsiTheme="majorHAnsi" w:cstheme="majorHAnsi"/>
          <w:b/>
          <w:sz w:val="24"/>
          <w:lang w:val="en-PH" w:eastAsia="ja-JP"/>
        </w:rPr>
        <w:t>modern carbon fiber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. Then, you'll compare their designs and how each one affects sound quality, durability, and overall performance. This activity strengthens your </w:t>
      </w:r>
      <w:r w:rsidRPr="006068B2">
        <w:rPr>
          <w:rFonts w:asciiTheme="majorHAnsi" w:hAnsiTheme="majorHAnsi" w:cstheme="majorHAnsi"/>
          <w:b/>
          <w:sz w:val="24"/>
          <w:lang w:val="en-PH" w:eastAsia="ja-JP"/>
        </w:rPr>
        <w:t>reading comprehension and comparison skills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, especially those needed for ACT Reading questions in the 29–33 score range.</w:t>
      </w:r>
    </w:p>
    <w:p w14:paraId="36A2631C" w14:textId="77777777" w:rsidR="006068B2" w:rsidRPr="006068B2" w:rsidRDefault="006068B2" w:rsidP="006068B2">
      <w:pPr>
        <w:rPr>
          <w:rFonts w:ascii="Times New Roman" w:hAnsi="Times New Roman"/>
          <w:bCs w:val="0"/>
          <w:sz w:val="24"/>
          <w:lang w:val="en-PH" w:eastAsia="ja-JP"/>
        </w:rPr>
      </w:pPr>
      <w:r w:rsidRPr="006068B2">
        <w:rPr>
          <w:rFonts w:ascii="Arial" w:hAnsi="Arial" w:cs="Arial"/>
          <w:b/>
          <w:sz w:val="24"/>
          <w:lang w:val="en-PH" w:eastAsia="ja-JP"/>
        </w:rPr>
        <w:t>Step 1: Read Both Articles Carefully</w:t>
      </w:r>
    </w:p>
    <w:p w14:paraId="0EC10C28" w14:textId="77777777" w:rsidR="006068B2" w:rsidRP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You will be given two short, non-fiction texts:</w:t>
      </w:r>
    </w:p>
    <w:p w14:paraId="1EFC0BFC" w14:textId="77777777" w:rsidR="006068B2" w:rsidRPr="006068B2" w:rsidRDefault="006068B2" w:rsidP="006068B2">
      <w:pPr>
        <w:numPr>
          <w:ilvl w:val="0"/>
          <w:numId w:val="10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/>
          <w:sz w:val="24"/>
          <w:lang w:val="en-PH" w:eastAsia="ja-JP"/>
        </w:rPr>
        <w:t>Article 1: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Describes traditional wooden ukuleles, including how different types of wood (like koa or mahogany) affect tone, resonance, and visual appeal.</w:t>
      </w:r>
    </w:p>
    <w:p w14:paraId="466497E4" w14:textId="77777777" w:rsidR="006068B2" w:rsidRPr="006068B2" w:rsidRDefault="006068B2" w:rsidP="006068B2">
      <w:pPr>
        <w:numPr>
          <w:ilvl w:val="0"/>
          <w:numId w:val="10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/>
          <w:sz w:val="24"/>
          <w:lang w:val="en-PH" w:eastAsia="ja-JP"/>
        </w:rPr>
        <w:t>Article 2: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Explains the design and benefits of carbon fiber ukuleles, such as durability and stability in various climates.</w:t>
      </w:r>
    </w:p>
    <w:p w14:paraId="1C23DB66" w14:textId="77777777" w:rsidR="006068B2" w:rsidRP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As you read, </w:t>
      </w:r>
      <w:r w:rsidRPr="006068B2">
        <w:rPr>
          <w:rFonts w:asciiTheme="majorHAnsi" w:hAnsiTheme="majorHAnsi" w:cstheme="majorHAnsi"/>
          <w:b/>
          <w:sz w:val="24"/>
          <w:lang w:val="en-PH" w:eastAsia="ja-JP"/>
        </w:rPr>
        <w:t>highlight or underline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key details that relate to:</w:t>
      </w:r>
    </w:p>
    <w:p w14:paraId="26A49C2B" w14:textId="77777777" w:rsidR="006068B2" w:rsidRPr="006068B2" w:rsidRDefault="006068B2" w:rsidP="006068B2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Sound quality</w:t>
      </w:r>
    </w:p>
    <w:p w14:paraId="1407D55F" w14:textId="77777777" w:rsidR="006068B2" w:rsidRPr="006068B2" w:rsidRDefault="006068B2" w:rsidP="006068B2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Material durability</w:t>
      </w:r>
    </w:p>
    <w:p w14:paraId="0B915663" w14:textId="77777777" w:rsidR="006068B2" w:rsidRPr="006068B2" w:rsidRDefault="006068B2" w:rsidP="006068B2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lastRenderedPageBreak/>
        <w:t>Weight or feel of the instrument</w:t>
      </w:r>
    </w:p>
    <w:p w14:paraId="61ABC245" w14:textId="77777777" w:rsidR="006068B2" w:rsidRPr="006068B2" w:rsidRDefault="006068B2" w:rsidP="006068B2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Environmental factors (e.g., humidity, temperature)</w:t>
      </w:r>
    </w:p>
    <w:p w14:paraId="1548B4A6" w14:textId="77777777" w:rsidR="006068B2" w:rsidRPr="006068B2" w:rsidRDefault="006068B2" w:rsidP="006068B2">
      <w:pPr>
        <w:numPr>
          <w:ilvl w:val="0"/>
          <w:numId w:val="11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Musicians’ preferences</w:t>
      </w:r>
    </w:p>
    <w:p w14:paraId="21470725" w14:textId="77777777" w:rsidR="006068B2" w:rsidRPr="006068B2" w:rsidRDefault="006068B2" w:rsidP="006068B2">
      <w:pPr>
        <w:spacing w:before="100" w:beforeAutospacing="1" w:after="100" w:afterAutospacing="1"/>
        <w:rPr>
          <w:rFonts w:ascii="Times New Roman" w:hAnsi="Times New Roman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</w:t>
      </w:r>
      <w:r w:rsidRPr="006068B2">
        <w:rPr>
          <w:rFonts w:asciiTheme="majorHAnsi" w:hAnsiTheme="majorHAnsi" w:cstheme="majorHAnsi"/>
          <w:bCs w:val="0"/>
          <w:i/>
          <w:iCs/>
          <w:sz w:val="24"/>
          <w:lang w:val="en-PH" w:eastAsia="ja-JP"/>
        </w:rPr>
        <w:t>Tip: Look for direct comparisons between the two materials and the author’s tone or perspective on each</w:t>
      </w:r>
      <w:r w:rsidRPr="006068B2">
        <w:rPr>
          <w:rFonts w:ascii="Times New Roman" w:hAnsi="Times New Roman"/>
          <w:bCs w:val="0"/>
          <w:i/>
          <w:iCs/>
          <w:sz w:val="24"/>
          <w:lang w:val="en-PH" w:eastAsia="ja-JP"/>
        </w:rPr>
        <w:t>.</w:t>
      </w:r>
    </w:p>
    <w:p w14:paraId="3CE9CAD1" w14:textId="77777777" w:rsidR="006068B2" w:rsidRPr="006068B2" w:rsidRDefault="006068B2" w:rsidP="006068B2">
      <w:pPr>
        <w:spacing w:before="100" w:beforeAutospacing="1" w:after="100" w:afterAutospacing="1"/>
        <w:outlineLvl w:val="2"/>
        <w:rPr>
          <w:rFonts w:ascii="Arial" w:hAnsi="Arial" w:cs="Arial"/>
          <w:b/>
          <w:sz w:val="24"/>
          <w:lang w:val="en-PH" w:eastAsia="ja-JP"/>
        </w:rPr>
      </w:pPr>
      <w:r w:rsidRPr="006068B2">
        <w:rPr>
          <w:rFonts w:ascii="Arial" w:hAnsi="Arial" w:cs="Arial"/>
          <w:b/>
          <w:sz w:val="24"/>
          <w:lang w:val="en-PH" w:eastAsia="ja-JP"/>
        </w:rPr>
        <w:t>Step 2: Compare the Two Ukulele Types</w:t>
      </w:r>
    </w:p>
    <w:p w14:paraId="70168C7D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>
        <w:rPr>
          <w:rFonts w:asciiTheme="majorHAnsi" w:hAnsiTheme="majorHAnsi" w:cstheme="majorHAnsi"/>
          <w:bCs w:val="0"/>
          <w:noProof/>
          <w:sz w:val="24"/>
          <w:lang w:val="en-PH" w:eastAsia="ja-JP"/>
        </w:rPr>
        <w:drawing>
          <wp:anchor distT="0" distB="0" distL="114300" distR="114300" simplePos="0" relativeHeight="251658240" behindDoc="0" locked="0" layoutInCell="1" allowOverlap="1" wp14:anchorId="5B4D9B01" wp14:editId="4B40648E">
            <wp:simplePos x="0" y="0"/>
            <wp:positionH relativeFrom="column">
              <wp:posOffset>231738</wp:posOffset>
            </wp:positionH>
            <wp:positionV relativeFrom="paragraph">
              <wp:posOffset>325755</wp:posOffset>
            </wp:positionV>
            <wp:extent cx="4975412" cy="2105621"/>
            <wp:effectExtent l="0" t="0" r="3175" b="3175"/>
            <wp:wrapNone/>
            <wp:docPr id="1781388388" name="Picture 1" descr="A screenshot of a music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88388" name="Picture 1" descr="A screenshot of a music websit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412" cy="2105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After reading, complete a </w:t>
      </w:r>
      <w:r w:rsidRPr="006068B2">
        <w:rPr>
          <w:rFonts w:asciiTheme="majorHAnsi" w:hAnsiTheme="majorHAnsi" w:cstheme="majorHAnsi"/>
          <w:b/>
          <w:sz w:val="24"/>
          <w:lang w:val="en-PH" w:eastAsia="ja-JP"/>
        </w:rPr>
        <w:t>comparison chart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or Venn diagram to organize the following:</w:t>
      </w:r>
    </w:p>
    <w:p w14:paraId="2C188C13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p w14:paraId="44C287B3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p w14:paraId="75DCACD9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p w14:paraId="2DE00455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p w14:paraId="06130254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p w14:paraId="224D1501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p w14:paraId="022B7B98" w14:textId="77777777" w:rsidR="006068B2" w:rsidRP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In your own words, summarize the </w:t>
      </w:r>
      <w:r w:rsidRPr="006068B2">
        <w:rPr>
          <w:rFonts w:asciiTheme="majorHAnsi" w:hAnsiTheme="majorHAnsi" w:cstheme="majorHAnsi"/>
          <w:b/>
          <w:sz w:val="24"/>
          <w:lang w:val="en-PH" w:eastAsia="ja-JP"/>
        </w:rPr>
        <w:t>strengths and weaknesses</w:t>
      </w: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 xml:space="preserve"> of each type of ukulele. Ask yourself:</w:t>
      </w:r>
    </w:p>
    <w:p w14:paraId="59311A7C" w14:textId="77777777" w:rsidR="006068B2" w:rsidRPr="006068B2" w:rsidRDefault="006068B2" w:rsidP="006068B2">
      <w:pPr>
        <w:numPr>
          <w:ilvl w:val="0"/>
          <w:numId w:val="12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Which one is more suitable for traveling musicians?</w:t>
      </w:r>
    </w:p>
    <w:p w14:paraId="4BD1DD97" w14:textId="77777777" w:rsidR="006068B2" w:rsidRPr="006068B2" w:rsidRDefault="006068B2" w:rsidP="006068B2">
      <w:pPr>
        <w:numPr>
          <w:ilvl w:val="0"/>
          <w:numId w:val="12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Which offers a richer or warmer tone?</w:t>
      </w:r>
    </w:p>
    <w:p w14:paraId="4D2ED2D4" w14:textId="77777777" w:rsidR="006068B2" w:rsidRPr="006068B2" w:rsidRDefault="006068B2" w:rsidP="006068B2">
      <w:pPr>
        <w:numPr>
          <w:ilvl w:val="0"/>
          <w:numId w:val="12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What do professionals prefer, and why?</w:t>
      </w:r>
    </w:p>
    <w:p w14:paraId="185AFB37" w14:textId="77777777" w:rsidR="006068B2" w:rsidRP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lang w:val="en-PH" w:eastAsia="ja-JP"/>
        </w:rPr>
      </w:pPr>
      <w:r w:rsidRPr="006068B2">
        <w:rPr>
          <w:rFonts w:asciiTheme="majorHAnsi" w:hAnsiTheme="majorHAnsi" w:cstheme="majorHAnsi"/>
          <w:b/>
          <w:sz w:val="24"/>
          <w:lang w:val="en-PH" w:eastAsia="ja-JP"/>
        </w:rPr>
        <w:t xml:space="preserve"> Step 3: Answer Comprehension Questions</w:t>
      </w:r>
    </w:p>
    <w:p w14:paraId="75642B8B" w14:textId="77777777" w:rsidR="006068B2" w:rsidRP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Now, answer ACT-style multiple-choice questions about the articles. These will test your ability to:</w:t>
      </w:r>
    </w:p>
    <w:p w14:paraId="1EE7670A" w14:textId="77777777" w:rsidR="006068B2" w:rsidRPr="006068B2" w:rsidRDefault="006068B2" w:rsidP="006068B2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Identify main ideas and supporting details</w:t>
      </w:r>
    </w:p>
    <w:p w14:paraId="2E68A18F" w14:textId="77777777" w:rsidR="006068B2" w:rsidRPr="006068B2" w:rsidRDefault="006068B2" w:rsidP="006068B2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Make comparisons and draw conclusions</w:t>
      </w:r>
    </w:p>
    <w:p w14:paraId="7F0AA3E4" w14:textId="77777777" w:rsidR="006068B2" w:rsidRPr="006068B2" w:rsidRDefault="006068B2" w:rsidP="006068B2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Interpret vocabulary in context</w:t>
      </w:r>
    </w:p>
    <w:p w14:paraId="563E63D4" w14:textId="77777777" w:rsidR="006068B2" w:rsidRPr="006068B2" w:rsidRDefault="006068B2" w:rsidP="006068B2">
      <w:pPr>
        <w:numPr>
          <w:ilvl w:val="0"/>
          <w:numId w:val="13"/>
        </w:num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  <w:r w:rsidRPr="006068B2">
        <w:rPr>
          <w:rFonts w:asciiTheme="majorHAnsi" w:hAnsiTheme="majorHAnsi" w:cstheme="majorHAnsi"/>
          <w:bCs w:val="0"/>
          <w:sz w:val="24"/>
          <w:lang w:val="en-PH" w:eastAsia="ja-JP"/>
        </w:rPr>
        <w:t>Understand author purpose or tone</w:t>
      </w:r>
    </w:p>
    <w:p w14:paraId="32889B8D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p w14:paraId="3DC43A67" w14:textId="77777777" w:rsid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p w14:paraId="2C015484" w14:textId="77777777" w:rsidR="006068B2" w:rsidRPr="006068B2" w:rsidRDefault="006068B2" w:rsidP="006068B2">
      <w:pPr>
        <w:spacing w:before="100" w:beforeAutospacing="1" w:after="100" w:afterAutospacing="1"/>
        <w:rPr>
          <w:rFonts w:asciiTheme="majorHAnsi" w:hAnsiTheme="majorHAnsi" w:cstheme="majorHAnsi"/>
          <w:bCs w:val="0"/>
          <w:sz w:val="24"/>
          <w:lang w:val="en-PH" w:eastAsia="ja-JP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068B2" w:rsidRPr="006068B2" w14:paraId="7EC1B388" w14:textId="77777777" w:rsidTr="006068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14104A" w14:textId="77777777" w:rsidR="006068B2" w:rsidRPr="006068B2" w:rsidRDefault="006068B2" w:rsidP="006068B2">
            <w:pPr>
              <w:rPr>
                <w:rFonts w:ascii="Times New Roman" w:hAnsi="Times New Roman"/>
                <w:bCs w:val="0"/>
                <w:sz w:val="24"/>
                <w:lang w:val="en-PH" w:eastAsia="ja-JP"/>
              </w:rPr>
            </w:pPr>
          </w:p>
        </w:tc>
      </w:tr>
    </w:tbl>
    <w:p w14:paraId="681161A3" w14:textId="77777777" w:rsidR="00916EE6" w:rsidRDefault="00916EE6" w:rsidP="00916EE6">
      <w:pPr>
        <w:pStyle w:val="paragraph"/>
        <w:spacing w:before="0" w:after="0"/>
        <w:textAlignment w:val="baseline"/>
        <w:rPr>
          <w:rFonts w:asciiTheme="majorHAnsi" w:hAnsiTheme="majorHAnsi" w:cstheme="majorHAnsi"/>
        </w:rPr>
      </w:pP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ACT-Style</w:t>
      </w:r>
      <w:r w:rsidR="008D290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 xml:space="preserve"> </w:t>
      </w:r>
      <w:r w:rsidRPr="00916EE6">
        <w:rPr>
          <w:rFonts w:ascii="Arial Narrow Bold" w:hAnsi="Arial Narrow Bold" w:cs="Frutiger-LightCn"/>
          <w:caps/>
          <w:color w:val="0C213F"/>
          <w:spacing w:val="15"/>
          <w:szCs w:val="42"/>
          <w:lang w:val="en-US" w:eastAsia="en-US"/>
        </w:rPr>
        <w:t>Question:</w:t>
      </w:r>
    </w:p>
    <w:p w14:paraId="7DDBA65E" w14:textId="77777777" w:rsidR="002C4F24" w:rsidRPr="002C4F24" w:rsidRDefault="002C4F24" w:rsidP="006068B2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theme="majorHAnsi"/>
          <w:sz w:val="28"/>
          <w:szCs w:val="28"/>
        </w:rPr>
      </w:pPr>
      <w:r w:rsidRPr="002C4F24">
        <w:rPr>
          <w:rFonts w:asciiTheme="majorHAnsi" w:hAnsiTheme="majorHAnsi" w:cstheme="majorHAnsi"/>
          <w:sz w:val="24"/>
          <w:szCs w:val="28"/>
        </w:rPr>
        <w:t xml:space="preserve">According to the articles, why do some musicians prefer </w:t>
      </w:r>
      <w:r w:rsidRPr="002C4F24">
        <w:rPr>
          <w:rFonts w:asciiTheme="majorHAnsi" w:hAnsiTheme="majorHAnsi" w:cstheme="majorHAnsi"/>
          <w:b/>
          <w:sz w:val="24"/>
          <w:szCs w:val="28"/>
        </w:rPr>
        <w:t>carbon fiber ukuleles</w:t>
      </w:r>
      <w:r w:rsidRPr="002C4F24">
        <w:rPr>
          <w:rFonts w:asciiTheme="majorHAnsi" w:hAnsiTheme="majorHAnsi" w:cstheme="majorHAnsi"/>
          <w:sz w:val="24"/>
          <w:szCs w:val="28"/>
        </w:rPr>
        <w:t xml:space="preserve"> over wooden ones?</w:t>
      </w:r>
    </w:p>
    <w:p w14:paraId="6E8A6386" w14:textId="77777777" w:rsidR="002C4F24" w:rsidRPr="002C4F24" w:rsidRDefault="002C4F24" w:rsidP="006068B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2C4F24">
        <w:rPr>
          <w:rFonts w:asciiTheme="majorHAnsi" w:hAnsiTheme="majorHAnsi" w:cstheme="majorHAnsi"/>
          <w:sz w:val="24"/>
        </w:rPr>
        <w:t>Carbon fiber ukuleles are heavier, making them more stable.</w:t>
      </w:r>
    </w:p>
    <w:p w14:paraId="4E1903CA" w14:textId="77777777" w:rsidR="002C4F24" w:rsidRPr="002C4F24" w:rsidRDefault="002C4F24" w:rsidP="006068B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2C4F24">
        <w:rPr>
          <w:rFonts w:asciiTheme="majorHAnsi" w:hAnsiTheme="majorHAnsi" w:cstheme="majorHAnsi"/>
          <w:sz w:val="24"/>
        </w:rPr>
        <w:t>They are less affected by humidity and temperature changes.</w:t>
      </w:r>
    </w:p>
    <w:p w14:paraId="30B33CD1" w14:textId="77777777" w:rsidR="002C4F24" w:rsidRPr="002C4F24" w:rsidRDefault="002C4F24" w:rsidP="006068B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2C4F24">
        <w:rPr>
          <w:rFonts w:asciiTheme="majorHAnsi" w:hAnsiTheme="majorHAnsi" w:cstheme="majorHAnsi"/>
          <w:sz w:val="24"/>
        </w:rPr>
        <w:t>Carbon fiber produces a softer, less resonant tone.</w:t>
      </w:r>
    </w:p>
    <w:p w14:paraId="6730EEFF" w14:textId="77777777" w:rsidR="00FB23DE" w:rsidRPr="002C4F24" w:rsidRDefault="002C4F24" w:rsidP="006068B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Theme="majorHAnsi" w:hAnsiTheme="majorHAnsi" w:cstheme="majorHAnsi"/>
          <w:sz w:val="24"/>
        </w:rPr>
      </w:pPr>
      <w:r w:rsidRPr="002C4F24">
        <w:rPr>
          <w:rFonts w:asciiTheme="majorHAnsi" w:hAnsiTheme="majorHAnsi" w:cstheme="majorHAnsi"/>
          <w:sz w:val="24"/>
        </w:rPr>
        <w:t>Wooden ukuleles have better durability than carbon fiber ones.</w:t>
      </w:r>
    </w:p>
    <w:sectPr w:rsidR="00FB23DE" w:rsidRPr="002C4F24" w:rsidSect="00A17F6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C2830" w14:textId="77777777" w:rsidR="00B540AF" w:rsidRDefault="00B540AF" w:rsidP="00DF3963">
      <w:r>
        <w:separator/>
      </w:r>
    </w:p>
  </w:endnote>
  <w:endnote w:type="continuationSeparator" w:id="0">
    <w:p w14:paraId="20B5AB9D" w14:textId="77777777" w:rsidR="00B540AF" w:rsidRDefault="00B540AF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12F3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4A99F8" w14:textId="77777777" w:rsidR="00B563BD" w:rsidRDefault="00B563BD" w:rsidP="00DF3963">
    <w:pPr>
      <w:pStyle w:val="Footer"/>
    </w:pPr>
  </w:p>
  <w:p w14:paraId="03018096" w14:textId="77777777" w:rsidR="00F60323" w:rsidRDefault="00F60323"/>
  <w:p w14:paraId="6BAEB006" w14:textId="77777777" w:rsidR="00F60323" w:rsidRDefault="00F60323"/>
  <w:p w14:paraId="27A3CA38" w14:textId="77777777" w:rsidR="00F60323" w:rsidRDefault="00F60323"/>
  <w:p w14:paraId="51918043" w14:textId="77777777" w:rsidR="00F60323" w:rsidRDefault="00F60323"/>
  <w:p w14:paraId="55F273D6" w14:textId="77777777" w:rsidR="00F60323" w:rsidRDefault="00F60323"/>
  <w:p w14:paraId="5152CF5A" w14:textId="77777777" w:rsidR="00F60323" w:rsidRDefault="00F60323"/>
  <w:p w14:paraId="70E99E23" w14:textId="77777777" w:rsidR="00F60323" w:rsidRDefault="00F60323"/>
  <w:p w14:paraId="4D649AE0" w14:textId="77777777" w:rsidR="00F60323" w:rsidRDefault="00F60323"/>
  <w:p w14:paraId="27966E73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17AEA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023C823" wp14:editId="27C1DB9B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0AF822" id="Rectangle 115" o:spid="_x0000_s1026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 fillcolor="#0b2241" stroked="f">
              <v:shadow on="t" color="black" opacity="22937f" origin=",.5" offset="0,.63889mm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4E46C17A" w14:textId="77777777" w:rsidTr="00A01EDF">
      <w:tc>
        <w:tcPr>
          <w:tcW w:w="6840" w:type="dxa"/>
        </w:tcPr>
        <w:p w14:paraId="73D5144F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95352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Comparing Instrument Design Articles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50790878" w14:textId="77777777" w:rsidR="00A01EDF" w:rsidRPr="002C586A" w:rsidRDefault="00000000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0B795604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40A0D3F3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7F0C0792" wp14:editId="0B8B58D7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C0B5C" id="Rectangle 214" o:spid="_x0000_s1026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 fillcolor="#0b2241" stroked="f">
              <v:shadow on="t" color="black" opacity="22937f" origin=",.5" offset="0,.63889mm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6F6C41C6" w14:textId="77777777" w:rsidTr="0014749C">
      <w:tc>
        <w:tcPr>
          <w:tcW w:w="6840" w:type="dxa"/>
        </w:tcPr>
        <w:p w14:paraId="74EFF05C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95352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Comparing Instrument Design Articles</w:t>
              </w:r>
            </w:sdtContent>
          </w:sdt>
        </w:p>
      </w:tc>
      <w:tc>
        <w:tcPr>
          <w:tcW w:w="3140" w:type="dxa"/>
        </w:tcPr>
        <w:p w14:paraId="33E4E685" w14:textId="77777777" w:rsidR="004D1965" w:rsidRPr="00A01EDF" w:rsidRDefault="00000000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27243162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E9B7" w14:textId="77777777" w:rsidR="00B540AF" w:rsidRDefault="00B540AF" w:rsidP="00DF3963">
      <w:r>
        <w:separator/>
      </w:r>
    </w:p>
  </w:footnote>
  <w:footnote w:type="continuationSeparator" w:id="0">
    <w:p w14:paraId="4D5EA0BE" w14:textId="77777777" w:rsidR="00B540AF" w:rsidRDefault="00B540AF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760C0C48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6BCC57A5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94B3A66" w14:textId="77777777" w:rsidR="00DC4B31" w:rsidRDefault="00DC4B31">
          <w:pPr>
            <w:pStyle w:val="Header"/>
          </w:pPr>
        </w:p>
      </w:tc>
    </w:tr>
    <w:tr w:rsidR="00DC4B31" w14:paraId="06EA5E2D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47400CF5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F3DF4EF" w14:textId="77777777" w:rsidR="00DC4B31" w:rsidRDefault="00DC4B31">
          <w:pPr>
            <w:pStyle w:val="Header"/>
          </w:pPr>
        </w:p>
      </w:tc>
    </w:tr>
  </w:tbl>
  <w:p w14:paraId="682BA6A8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8BE8FD" wp14:editId="5E76017C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DA571B7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91B8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53128A92" wp14:editId="095AE4E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1FB1406E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319A0D3F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DFAF5B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53CB4770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6E01726E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88FE830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388070E6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F416E0A"/>
    <w:multiLevelType w:val="multilevel"/>
    <w:tmpl w:val="7F84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E50C3"/>
    <w:multiLevelType w:val="multilevel"/>
    <w:tmpl w:val="3CB2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36804"/>
    <w:multiLevelType w:val="multilevel"/>
    <w:tmpl w:val="756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5" w15:restartNumberingAfterBreak="0">
    <w:nsid w:val="51112DEA"/>
    <w:multiLevelType w:val="multilevel"/>
    <w:tmpl w:val="622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D03ED9"/>
    <w:multiLevelType w:val="multilevel"/>
    <w:tmpl w:val="BCC4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9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0" w15:restartNumberingAfterBreak="0">
    <w:nsid w:val="6EEC293C"/>
    <w:multiLevelType w:val="hybridMultilevel"/>
    <w:tmpl w:val="4BE048F8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DC1028"/>
    <w:multiLevelType w:val="multilevel"/>
    <w:tmpl w:val="F56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num w:numId="1" w16cid:durableId="1755471042">
    <w:abstractNumId w:val="4"/>
  </w:num>
  <w:num w:numId="2" w16cid:durableId="1218667667">
    <w:abstractNumId w:val="0"/>
  </w:num>
  <w:num w:numId="3" w16cid:durableId="1116024319">
    <w:abstractNumId w:val="9"/>
  </w:num>
  <w:num w:numId="4" w16cid:durableId="160124529">
    <w:abstractNumId w:val="8"/>
  </w:num>
  <w:num w:numId="5" w16cid:durableId="286743937">
    <w:abstractNumId w:val="12"/>
  </w:num>
  <w:num w:numId="6" w16cid:durableId="401606288">
    <w:abstractNumId w:val="6"/>
  </w:num>
  <w:num w:numId="7" w16cid:durableId="1987513307">
    <w:abstractNumId w:val="5"/>
  </w:num>
  <w:num w:numId="8" w16cid:durableId="501744475">
    <w:abstractNumId w:val="10"/>
  </w:num>
  <w:num w:numId="9" w16cid:durableId="1609389660">
    <w:abstractNumId w:val="11"/>
  </w:num>
  <w:num w:numId="10" w16cid:durableId="529997225">
    <w:abstractNumId w:val="7"/>
  </w:num>
  <w:num w:numId="11" w16cid:durableId="196696315">
    <w:abstractNumId w:val="2"/>
  </w:num>
  <w:num w:numId="12" w16cid:durableId="556866238">
    <w:abstractNumId w:val="3"/>
  </w:num>
  <w:num w:numId="13" w16cid:durableId="11298525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5E"/>
    <w:rsid w:val="00007320"/>
    <w:rsid w:val="00052638"/>
    <w:rsid w:val="000731A4"/>
    <w:rsid w:val="00074F57"/>
    <w:rsid w:val="000A1592"/>
    <w:rsid w:val="000A6FF8"/>
    <w:rsid w:val="000E25B0"/>
    <w:rsid w:val="00113CAA"/>
    <w:rsid w:val="001367CB"/>
    <w:rsid w:val="00170CAB"/>
    <w:rsid w:val="001C4C8B"/>
    <w:rsid w:val="00223E70"/>
    <w:rsid w:val="002376AC"/>
    <w:rsid w:val="00257A2F"/>
    <w:rsid w:val="002757E5"/>
    <w:rsid w:val="002A6861"/>
    <w:rsid w:val="002B547F"/>
    <w:rsid w:val="002C4F24"/>
    <w:rsid w:val="002C586A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4D3B20"/>
    <w:rsid w:val="004F33A5"/>
    <w:rsid w:val="00500EB7"/>
    <w:rsid w:val="0052508E"/>
    <w:rsid w:val="005478B5"/>
    <w:rsid w:val="0055701A"/>
    <w:rsid w:val="0056530E"/>
    <w:rsid w:val="00587EC2"/>
    <w:rsid w:val="005E0564"/>
    <w:rsid w:val="006068B2"/>
    <w:rsid w:val="00632EA4"/>
    <w:rsid w:val="00652D5E"/>
    <w:rsid w:val="00667917"/>
    <w:rsid w:val="006A644B"/>
    <w:rsid w:val="006B6CF4"/>
    <w:rsid w:val="00730F51"/>
    <w:rsid w:val="00773F71"/>
    <w:rsid w:val="00774542"/>
    <w:rsid w:val="0079535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8D2906"/>
    <w:rsid w:val="00916EE6"/>
    <w:rsid w:val="0096685E"/>
    <w:rsid w:val="00995A0D"/>
    <w:rsid w:val="009C0098"/>
    <w:rsid w:val="00A01EDF"/>
    <w:rsid w:val="00A108D8"/>
    <w:rsid w:val="00A17503"/>
    <w:rsid w:val="00A17F6A"/>
    <w:rsid w:val="00A30331"/>
    <w:rsid w:val="00A50B1C"/>
    <w:rsid w:val="00A677CF"/>
    <w:rsid w:val="00AD3769"/>
    <w:rsid w:val="00AE1609"/>
    <w:rsid w:val="00B01867"/>
    <w:rsid w:val="00B02EB3"/>
    <w:rsid w:val="00B45F2D"/>
    <w:rsid w:val="00B540AF"/>
    <w:rsid w:val="00B563BD"/>
    <w:rsid w:val="00BF03B7"/>
    <w:rsid w:val="00C45A6E"/>
    <w:rsid w:val="00C45E54"/>
    <w:rsid w:val="00C472F1"/>
    <w:rsid w:val="00C937A0"/>
    <w:rsid w:val="00CB2552"/>
    <w:rsid w:val="00CC1D2C"/>
    <w:rsid w:val="00D050DA"/>
    <w:rsid w:val="00D174A8"/>
    <w:rsid w:val="00D175CE"/>
    <w:rsid w:val="00D26170"/>
    <w:rsid w:val="00D26C2B"/>
    <w:rsid w:val="00D438E6"/>
    <w:rsid w:val="00D60CCA"/>
    <w:rsid w:val="00DC4B31"/>
    <w:rsid w:val="00DF27AB"/>
    <w:rsid w:val="00DF3963"/>
    <w:rsid w:val="00E15143"/>
    <w:rsid w:val="00E25FC6"/>
    <w:rsid w:val="00E604CA"/>
    <w:rsid w:val="00EB6985"/>
    <w:rsid w:val="00ED734A"/>
    <w:rsid w:val="00EF6FDD"/>
    <w:rsid w:val="00F031E0"/>
    <w:rsid w:val="00F30AAE"/>
    <w:rsid w:val="00F33FE8"/>
    <w:rsid w:val="00F60323"/>
    <w:rsid w:val="00F63C70"/>
    <w:rsid w:val="00F73869"/>
    <w:rsid w:val="00FB23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3B2DDF"/>
  <w15:docId w15:val="{9AA7F04B-677D-F746-9633-F4699780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  <w:style w:type="character" w:styleId="Emphasis">
    <w:name w:val="Emphasis"/>
    <w:basedOn w:val="DefaultParagraphFont"/>
    <w:uiPriority w:val="20"/>
    <w:qFormat/>
    <w:rsid w:val="006068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695E8BD9C1E94D8AADA58111A11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FF39-012C-0043-B621-EE8861F1E3CC}"/>
      </w:docPartPr>
      <w:docPartBody>
        <w:p w:rsidR="002877FB" w:rsidRDefault="002877FB">
          <w:pPr>
            <w:pStyle w:val="25695E8BD9C1E94D8AADA58111A113B4"/>
          </w:pPr>
          <w:r w:rsidRPr="00C22B3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FB"/>
    <w:rsid w:val="002877FB"/>
    <w:rsid w:val="002C5110"/>
    <w:rsid w:val="00CB2552"/>
    <w:rsid w:val="00CC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25695E8BD9C1E94D8AADA58111A113B4">
    <w:name w:val="25695E8BD9C1E94D8AADA58111A11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E342F-4B5E-465A-B19E-E8348537D87C}"/>
</file>

<file path=customXml/itemProps2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360</Words>
  <Characters>2101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ACT-Based English: Comparing Instrument Design Articles</vt:lpstr>
    </vt:vector>
  </TitlesOfParts>
  <Company>The CAD Store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English: Comparing Instrument Design Articles</dc:title>
  <dc:subject/>
  <dc:creator>GERRYCA ISABELLE MAAGAD</dc:creator>
  <cp:keywords/>
  <cp:lastModifiedBy>Gerryca Maagad</cp:lastModifiedBy>
  <cp:revision>2</cp:revision>
  <dcterms:created xsi:type="dcterms:W3CDTF">2025-10-23T13:44:00Z</dcterms:created>
  <dcterms:modified xsi:type="dcterms:W3CDTF">2025-12-11T13:21:00Z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