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81CF" w14:textId="77777777" w:rsidR="00995A0D" w:rsidRDefault="00995A0D" w:rsidP="00DF3963">
      <w:pPr>
        <w:pStyle w:val="Header"/>
      </w:pPr>
    </w:p>
    <w:p w14:paraId="0A9A1695" w14:textId="77777777" w:rsidR="00995A0D" w:rsidRDefault="00995A0D" w:rsidP="00DF3963">
      <w:pPr>
        <w:pStyle w:val="Header"/>
      </w:pPr>
    </w:p>
    <w:p w14:paraId="5461150A" w14:textId="3ACFA7CD" w:rsidR="008D2906" w:rsidRPr="00ED734A" w:rsidRDefault="001C15B7" w:rsidP="28F6D0B8">
      <w:pPr>
        <w:pStyle w:val="Title-STEM"/>
        <w:rPr>
          <w:sz w:val="56"/>
          <w:szCs w:val="56"/>
        </w:rPr>
      </w:pPr>
      <w:r w:rsidRPr="28F6D0B8">
        <w:rPr>
          <w:rFonts w:asciiTheme="majorHAnsi" w:hAnsiTheme="majorHAnsi" w:cstheme="majorBidi"/>
          <w:sz w:val="56"/>
          <w:szCs w:val="56"/>
        </w:rPr>
        <w:t>TWO</w:t>
      </w:r>
      <w:r w:rsidR="004E3FB1" w:rsidRPr="28F6D0B8">
        <w:rPr>
          <w:rFonts w:asciiTheme="majorHAnsi" w:hAnsiTheme="majorHAnsi" w:cstheme="majorBidi"/>
          <w:sz w:val="56"/>
          <w:szCs w:val="56"/>
        </w:rPr>
        <w:t xml:space="preserve"> SHORT INFORMATIONAL ARTICLES</w:t>
      </w:r>
      <w:r w:rsidR="00916EE6">
        <w:rPr>
          <w:rFonts w:asciiTheme="majorHAnsi" w:hAnsiTheme="majorHAnsi" w:cstheme="majorHAnsi"/>
          <w:sz w:val="24"/>
        </w:rPr>
        <w:br/>
      </w:r>
      <w:r w:rsidR="000142D4" w:rsidRPr="000142D4">
        <w:rPr>
          <w:rFonts w:ascii="Arial Narrow Bold" w:hAnsi="Arial Narrow Bold" w:cs="Frutiger-LightCn"/>
          <w:b w:val="0"/>
          <w:bCs w:val="0"/>
          <w:noProof w:val="0"/>
          <w:color w:val="0C213F"/>
          <w:spacing w:val="15"/>
          <w:w w:val="100"/>
          <w:sz w:val="24"/>
        </w:rPr>
        <w:t>Article 1: The Warm Tradition of Wooden Ukuleles</w:t>
      </w:r>
    </w:p>
    <w:p w14:paraId="24F520BC" w14:textId="77777777" w:rsidR="000142D4" w:rsidRPr="000142D4" w:rsidRDefault="000142D4" w:rsidP="00BF36B6">
      <w:pPr>
        <w:spacing w:before="100" w:beforeAutospacing="1" w:after="100" w:afterAutospacing="1"/>
        <w:jc w:val="both"/>
        <w:outlineLvl w:val="2"/>
        <w:rPr>
          <w:rFonts w:asciiTheme="majorHAnsi" w:hAnsiTheme="majorHAnsi" w:cstheme="majorHAnsi"/>
          <w:sz w:val="24"/>
          <w:szCs w:val="28"/>
          <w:lang w:val="en-PH"/>
        </w:rPr>
      </w:pPr>
      <w:r w:rsidRPr="000142D4">
        <w:rPr>
          <w:rFonts w:asciiTheme="majorHAnsi" w:hAnsiTheme="majorHAnsi" w:cstheme="majorHAnsi"/>
          <w:sz w:val="24"/>
          <w:szCs w:val="28"/>
          <w:lang w:val="en-PH"/>
        </w:rPr>
        <w:t xml:space="preserve">For over a century, wooden ukuleles have been at the heart of Hawaiian music and craftsmanship. Traditionally made from </w:t>
      </w:r>
      <w:r w:rsidRPr="000142D4">
        <w:rPr>
          <w:rFonts w:asciiTheme="majorHAnsi" w:hAnsiTheme="majorHAnsi" w:cstheme="majorHAnsi"/>
          <w:b/>
          <w:sz w:val="24"/>
          <w:szCs w:val="28"/>
          <w:lang w:val="en-PH"/>
        </w:rPr>
        <w:t>koa wood</w:t>
      </w:r>
      <w:r w:rsidRPr="000142D4">
        <w:rPr>
          <w:rFonts w:asciiTheme="majorHAnsi" w:hAnsiTheme="majorHAnsi" w:cstheme="majorHAnsi"/>
          <w:sz w:val="24"/>
          <w:szCs w:val="28"/>
          <w:lang w:val="en-PH"/>
        </w:rPr>
        <w:t xml:space="preserve">, these instruments are prized for their rich, warm tone and striking grain patterns. Other woods, such as </w:t>
      </w:r>
      <w:r w:rsidRPr="000142D4">
        <w:rPr>
          <w:rFonts w:asciiTheme="majorHAnsi" w:hAnsiTheme="majorHAnsi" w:cstheme="majorHAnsi"/>
          <w:b/>
          <w:sz w:val="24"/>
          <w:szCs w:val="28"/>
          <w:lang w:val="en-PH"/>
        </w:rPr>
        <w:t>mahogany</w:t>
      </w:r>
      <w:r w:rsidRPr="000142D4">
        <w:rPr>
          <w:rFonts w:asciiTheme="majorHAnsi" w:hAnsiTheme="majorHAnsi" w:cstheme="majorHAnsi"/>
          <w:sz w:val="24"/>
          <w:szCs w:val="28"/>
          <w:lang w:val="en-PH"/>
        </w:rPr>
        <w:t xml:space="preserve"> or </w:t>
      </w:r>
      <w:r w:rsidRPr="000142D4">
        <w:rPr>
          <w:rFonts w:asciiTheme="majorHAnsi" w:hAnsiTheme="majorHAnsi" w:cstheme="majorHAnsi"/>
          <w:b/>
          <w:sz w:val="24"/>
          <w:szCs w:val="28"/>
          <w:lang w:val="en-PH"/>
        </w:rPr>
        <w:t>spruce</w:t>
      </w:r>
      <w:r w:rsidRPr="000142D4">
        <w:rPr>
          <w:rFonts w:asciiTheme="majorHAnsi" w:hAnsiTheme="majorHAnsi" w:cstheme="majorHAnsi"/>
          <w:sz w:val="24"/>
          <w:szCs w:val="28"/>
          <w:lang w:val="en-PH"/>
        </w:rPr>
        <w:t>, are also used—each shaping the sound in subtle but important ways. Mahogany, for example, often produces a mellow, balanced sound, while spruce provides brightness and clarity.</w:t>
      </w:r>
    </w:p>
    <w:p w14:paraId="6AF58DA2" w14:textId="77777777" w:rsidR="000142D4" w:rsidRPr="000142D4" w:rsidRDefault="000142D4" w:rsidP="00BF36B6">
      <w:pPr>
        <w:spacing w:before="100" w:beforeAutospacing="1" w:after="100" w:afterAutospacing="1"/>
        <w:jc w:val="both"/>
        <w:outlineLvl w:val="2"/>
        <w:rPr>
          <w:rFonts w:asciiTheme="majorHAnsi" w:hAnsiTheme="majorHAnsi" w:cstheme="majorHAnsi"/>
          <w:sz w:val="24"/>
          <w:szCs w:val="28"/>
          <w:lang w:val="en-PH"/>
        </w:rPr>
      </w:pPr>
      <w:r w:rsidRPr="000142D4">
        <w:rPr>
          <w:rFonts w:asciiTheme="majorHAnsi" w:hAnsiTheme="majorHAnsi" w:cstheme="majorHAnsi"/>
          <w:sz w:val="24"/>
          <w:szCs w:val="28"/>
          <w:lang w:val="en-PH"/>
        </w:rPr>
        <w:t xml:space="preserve">Wooden ukuleles are known for their </w:t>
      </w:r>
      <w:r w:rsidRPr="000142D4">
        <w:rPr>
          <w:rFonts w:asciiTheme="majorHAnsi" w:hAnsiTheme="majorHAnsi" w:cstheme="majorHAnsi"/>
          <w:b/>
          <w:sz w:val="24"/>
          <w:szCs w:val="28"/>
          <w:lang w:val="en-PH"/>
        </w:rPr>
        <w:t>organic resonance</w:t>
      </w:r>
      <w:r w:rsidRPr="000142D4">
        <w:rPr>
          <w:rFonts w:asciiTheme="majorHAnsi" w:hAnsiTheme="majorHAnsi" w:cstheme="majorHAnsi"/>
          <w:sz w:val="24"/>
          <w:szCs w:val="28"/>
          <w:lang w:val="en-PH"/>
        </w:rPr>
        <w:t xml:space="preserve">, a quality many musicians describe as “alive.” Because wood naturally vibrates and breathes, it responds to changes in temperature and humidity. However, that sensitivity can also be a drawback. When exposed to extreme moisture or dryness, wooden ukuleles may </w:t>
      </w:r>
      <w:r w:rsidRPr="000142D4">
        <w:rPr>
          <w:rFonts w:asciiTheme="majorHAnsi" w:hAnsiTheme="majorHAnsi" w:cstheme="majorHAnsi"/>
          <w:b/>
          <w:sz w:val="24"/>
          <w:szCs w:val="28"/>
          <w:lang w:val="en-PH"/>
        </w:rPr>
        <w:t>warp or crack</w:t>
      </w:r>
      <w:r w:rsidRPr="000142D4">
        <w:rPr>
          <w:rFonts w:asciiTheme="majorHAnsi" w:hAnsiTheme="majorHAnsi" w:cstheme="majorHAnsi"/>
          <w:sz w:val="24"/>
          <w:szCs w:val="28"/>
          <w:lang w:val="en-PH"/>
        </w:rPr>
        <w:t>, affecting both appearance and sound.</w:t>
      </w:r>
    </w:p>
    <w:p w14:paraId="694768AD" w14:textId="09D5A40E" w:rsidR="000142D4" w:rsidRPr="000142D4" w:rsidRDefault="000142D4" w:rsidP="28F6D0B8">
      <w:pPr>
        <w:spacing w:before="100" w:beforeAutospacing="1" w:after="100" w:afterAutospacing="1"/>
        <w:jc w:val="both"/>
        <w:outlineLvl w:val="2"/>
        <w:rPr>
          <w:rFonts w:asciiTheme="majorHAnsi" w:hAnsiTheme="majorHAnsi" w:cstheme="majorBidi"/>
          <w:sz w:val="24"/>
          <w:lang w:val="en-PH"/>
        </w:rPr>
      </w:pPr>
      <w:r w:rsidRPr="28F6D0B8">
        <w:rPr>
          <w:rFonts w:asciiTheme="majorHAnsi" w:hAnsiTheme="majorHAnsi" w:cstheme="majorBidi"/>
          <w:sz w:val="24"/>
          <w:lang w:val="en-PH"/>
        </w:rPr>
        <w:t xml:space="preserve">Despite this fragility, many players still prefer wooden ukuleles because of their </w:t>
      </w:r>
      <w:r w:rsidRPr="28F6D0B8">
        <w:rPr>
          <w:rFonts w:asciiTheme="majorHAnsi" w:hAnsiTheme="majorHAnsi" w:cstheme="majorBidi"/>
          <w:b/>
          <w:sz w:val="24"/>
          <w:lang w:val="en-PH"/>
        </w:rPr>
        <w:t>natural acoustic tone</w:t>
      </w:r>
      <w:r w:rsidRPr="28F6D0B8">
        <w:rPr>
          <w:rFonts w:asciiTheme="majorHAnsi" w:hAnsiTheme="majorHAnsi" w:cstheme="majorBidi"/>
          <w:sz w:val="24"/>
          <w:lang w:val="en-PH"/>
        </w:rPr>
        <w:t xml:space="preserve"> and aesthetic appeal. For traditionalists, the subtle imperfections of wood are what make each ukulele unique—no two sound exactly alike. In a world filled with synthetic materials, wooden ukuleles represent an enduring connection to craftsmanship and musical warmth.</w:t>
      </w:r>
    </w:p>
    <w:p w14:paraId="5A96D9AB" w14:textId="14B0746B" w:rsidR="28F6D0B8" w:rsidRDefault="28F6D0B8" w:rsidP="28F6D0B8">
      <w:pPr>
        <w:spacing w:beforeAutospacing="1" w:afterAutospacing="1"/>
        <w:jc w:val="both"/>
        <w:outlineLvl w:val="2"/>
        <w:rPr>
          <w:rFonts w:asciiTheme="majorHAnsi" w:hAnsiTheme="majorHAnsi" w:cstheme="majorBidi"/>
          <w:sz w:val="24"/>
          <w:lang w:val="en-PH"/>
        </w:rPr>
      </w:pPr>
    </w:p>
    <w:p w14:paraId="533C5F5E" w14:textId="77777777" w:rsidR="001C1C46" w:rsidRDefault="001C1C46" w:rsidP="006068B2">
      <w:pPr>
        <w:spacing w:before="100" w:beforeAutospacing="1" w:after="100" w:afterAutospacing="1"/>
        <w:outlineLvl w:val="2"/>
        <w:rPr>
          <w:rFonts w:ascii="Arial Narrow Bold" w:hAnsi="Arial Narrow Bold" w:cs="Frutiger-LightCn"/>
          <w:caps/>
          <w:color w:val="0C213F"/>
          <w:spacing w:val="15"/>
          <w:sz w:val="24"/>
          <w:szCs w:val="42"/>
        </w:rPr>
      </w:pPr>
      <w:r w:rsidRPr="001C1C46">
        <w:rPr>
          <w:rFonts w:ascii="Arial Narrow Bold" w:hAnsi="Arial Narrow Bold" w:cs="Frutiger-LightCn"/>
          <w:caps/>
          <w:color w:val="0C213F"/>
          <w:spacing w:val="15"/>
          <w:sz w:val="24"/>
          <w:szCs w:val="42"/>
        </w:rPr>
        <w:t>Article 2: The Modern Innovation of Carbon Fiber Ukuleles</w:t>
      </w:r>
    </w:p>
    <w:p w14:paraId="7E972669" w14:textId="77777777" w:rsidR="00EB3A84" w:rsidRPr="00EB3A84" w:rsidRDefault="00EB3A84" w:rsidP="00BF36B6">
      <w:pPr>
        <w:jc w:val="both"/>
        <w:rPr>
          <w:rFonts w:asciiTheme="majorHAnsi" w:hAnsiTheme="majorHAnsi" w:cstheme="majorHAnsi"/>
          <w:bCs w:val="0"/>
          <w:sz w:val="24"/>
          <w:lang w:val="en-PH" w:eastAsia="ja-JP"/>
        </w:rPr>
      </w:pPr>
      <w:r w:rsidRPr="00EB3A84">
        <w:rPr>
          <w:rFonts w:asciiTheme="majorHAnsi" w:hAnsiTheme="majorHAnsi" w:cstheme="majorHAnsi"/>
          <w:bCs w:val="0"/>
          <w:sz w:val="24"/>
          <w:lang w:val="en-PH" w:eastAsia="ja-JP"/>
        </w:rPr>
        <w:t xml:space="preserve">In recent years, the world of ukulele design has expanded beyond wood. </w:t>
      </w:r>
      <w:r w:rsidRPr="00EB3A84">
        <w:rPr>
          <w:rFonts w:asciiTheme="majorHAnsi" w:hAnsiTheme="majorHAnsi" w:cstheme="majorHAnsi"/>
          <w:b/>
          <w:sz w:val="24"/>
          <w:lang w:val="en-PH" w:eastAsia="ja-JP"/>
        </w:rPr>
        <w:t>Carbon fiber ukuleles</w:t>
      </w:r>
      <w:r w:rsidRPr="00EB3A84">
        <w:rPr>
          <w:rFonts w:asciiTheme="majorHAnsi" w:hAnsiTheme="majorHAnsi" w:cstheme="majorHAnsi"/>
          <w:bCs w:val="0"/>
          <w:sz w:val="24"/>
          <w:lang w:val="en-PH" w:eastAsia="ja-JP"/>
        </w:rPr>
        <w:t xml:space="preserve"> have emerged as a modern alternative that challenges traditional expectations. Made from lightweight, woven composite materials, these instruments are </w:t>
      </w:r>
      <w:r w:rsidRPr="00EB3A84">
        <w:rPr>
          <w:rFonts w:asciiTheme="majorHAnsi" w:hAnsiTheme="majorHAnsi" w:cstheme="majorHAnsi"/>
          <w:b/>
          <w:sz w:val="24"/>
          <w:lang w:val="en-PH" w:eastAsia="ja-JP"/>
        </w:rPr>
        <w:t>extremely durable</w:t>
      </w:r>
      <w:r w:rsidRPr="00EB3A84">
        <w:rPr>
          <w:rFonts w:asciiTheme="majorHAnsi" w:hAnsiTheme="majorHAnsi" w:cstheme="majorHAnsi"/>
          <w:bCs w:val="0"/>
          <w:sz w:val="24"/>
          <w:lang w:val="en-PH" w:eastAsia="ja-JP"/>
        </w:rPr>
        <w:t>, resistant to cracking, and unaffected by humidity or temperature shifts. Musicians who travel frequently appreciate how carbon fiber ukuleles maintain their tone and shape—even in tropical rain or desert heat.</w:t>
      </w:r>
    </w:p>
    <w:p w14:paraId="3E555A56" w14:textId="77777777" w:rsidR="00BF36B6" w:rsidRDefault="00BF36B6" w:rsidP="00BF36B6">
      <w:pPr>
        <w:jc w:val="both"/>
        <w:rPr>
          <w:rFonts w:asciiTheme="majorHAnsi" w:hAnsiTheme="majorHAnsi" w:cstheme="majorHAnsi"/>
          <w:bCs w:val="0"/>
          <w:sz w:val="24"/>
          <w:lang w:val="en-PH" w:eastAsia="ja-JP"/>
        </w:rPr>
      </w:pPr>
    </w:p>
    <w:p w14:paraId="07A99584" w14:textId="1AD37C54" w:rsidR="00EB3A84" w:rsidRPr="00EB3A84" w:rsidRDefault="00EB3A84" w:rsidP="00BF36B6">
      <w:pPr>
        <w:jc w:val="both"/>
        <w:rPr>
          <w:rFonts w:asciiTheme="majorHAnsi" w:hAnsiTheme="majorHAnsi" w:cstheme="majorHAnsi"/>
          <w:bCs w:val="0"/>
          <w:sz w:val="24"/>
          <w:lang w:val="en-PH" w:eastAsia="ja-JP"/>
        </w:rPr>
      </w:pPr>
      <w:r w:rsidRPr="00EB3A84">
        <w:rPr>
          <w:rFonts w:asciiTheme="majorHAnsi" w:hAnsiTheme="majorHAnsi" w:cstheme="majorHAnsi"/>
          <w:bCs w:val="0"/>
          <w:sz w:val="24"/>
          <w:lang w:val="en-PH" w:eastAsia="ja-JP"/>
        </w:rPr>
        <w:t xml:space="preserve">While carbon fiber lacks the natural grain and warmth of wood, it offers </w:t>
      </w:r>
      <w:r w:rsidRPr="00EB3A84">
        <w:rPr>
          <w:rFonts w:asciiTheme="majorHAnsi" w:hAnsiTheme="majorHAnsi" w:cstheme="majorHAnsi"/>
          <w:b/>
          <w:sz w:val="24"/>
          <w:lang w:val="en-PH" w:eastAsia="ja-JP"/>
        </w:rPr>
        <w:t>clarity and projection</w:t>
      </w:r>
      <w:r w:rsidRPr="00EB3A84">
        <w:rPr>
          <w:rFonts w:asciiTheme="majorHAnsi" w:hAnsiTheme="majorHAnsi" w:cstheme="majorHAnsi"/>
          <w:bCs w:val="0"/>
          <w:sz w:val="24"/>
          <w:lang w:val="en-PH" w:eastAsia="ja-JP"/>
        </w:rPr>
        <w:t xml:space="preserve"> that appeal to performers in amplified or outdoor settings. Some players describe its tone as “clean” or “precise,” with less of the complex overtones that characterize wooden instruments.</w:t>
      </w:r>
    </w:p>
    <w:p w14:paraId="61C794F6" w14:textId="77777777" w:rsidR="00BF36B6" w:rsidRDefault="00BF36B6" w:rsidP="00BF36B6">
      <w:pPr>
        <w:jc w:val="both"/>
        <w:rPr>
          <w:rFonts w:asciiTheme="majorHAnsi" w:hAnsiTheme="majorHAnsi" w:cstheme="majorHAnsi"/>
          <w:bCs w:val="0"/>
          <w:sz w:val="24"/>
          <w:lang w:val="en-PH" w:eastAsia="ja-JP"/>
        </w:rPr>
      </w:pPr>
    </w:p>
    <w:p w14:paraId="6730EEFF" w14:textId="31325258" w:rsidR="00FB23DE" w:rsidRPr="00080826" w:rsidRDefault="00EB3A84" w:rsidP="00080826">
      <w:pPr>
        <w:jc w:val="both"/>
        <w:rPr>
          <w:rFonts w:asciiTheme="majorHAnsi" w:hAnsiTheme="majorHAnsi" w:cstheme="majorHAnsi"/>
          <w:bCs w:val="0"/>
          <w:sz w:val="24"/>
          <w:lang w:val="en-PH" w:eastAsia="ja-JP"/>
        </w:rPr>
      </w:pPr>
      <w:r w:rsidRPr="00EB3A84">
        <w:rPr>
          <w:rFonts w:asciiTheme="majorHAnsi" w:hAnsiTheme="majorHAnsi" w:cstheme="majorHAnsi"/>
          <w:bCs w:val="0"/>
          <w:sz w:val="24"/>
          <w:lang w:val="en-PH" w:eastAsia="ja-JP"/>
        </w:rPr>
        <w:t xml:space="preserve">Manufacturers of carbon fiber ukuleles highlight their </w:t>
      </w:r>
      <w:r w:rsidRPr="00EB3A84">
        <w:rPr>
          <w:rFonts w:asciiTheme="majorHAnsi" w:hAnsiTheme="majorHAnsi" w:cstheme="majorHAnsi"/>
          <w:b/>
          <w:sz w:val="24"/>
          <w:lang w:val="en-PH" w:eastAsia="ja-JP"/>
        </w:rPr>
        <w:t>low maintenance and long lifespan</w:t>
      </w:r>
      <w:r w:rsidRPr="00EB3A84">
        <w:rPr>
          <w:rFonts w:asciiTheme="majorHAnsi" w:hAnsiTheme="majorHAnsi" w:cstheme="majorHAnsi"/>
          <w:bCs w:val="0"/>
          <w:sz w:val="24"/>
          <w:lang w:val="en-PH" w:eastAsia="ja-JP"/>
        </w:rPr>
        <w:t>, making them especially appealing for beginners or professionals who need reliability. Although purists may view the sound as slightly colder, the tradeoff for consistency and strength is worth it for many modern musicians. In many ways, the carbon fiber ukulele reflects today’s blend of technology and artistry—proving that innovation can still strike a harmonious chord.</w:t>
      </w:r>
    </w:p>
    <w:sectPr w:rsidR="00FB23DE" w:rsidRPr="00080826" w:rsidSect="00A17F6A">
      <w:headerReference w:type="default" r:id="rId11"/>
      <w:footerReference w:type="even" r:id="rId12"/>
      <w:footerReference w:type="default" r:id="rId13"/>
      <w:headerReference w:type="first" r:id="rId14"/>
      <w:footerReference w:type="first" r:id="rId15"/>
      <w:type w:val="continuous"/>
      <w:pgSz w:w="12240" w:h="15840"/>
      <w:pgMar w:top="1620" w:right="1080" w:bottom="720" w:left="990"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A15F" w14:textId="77777777" w:rsidR="004048A2" w:rsidRDefault="004048A2" w:rsidP="00DF3963">
      <w:r>
        <w:separator/>
      </w:r>
    </w:p>
  </w:endnote>
  <w:endnote w:type="continuationSeparator" w:id="0">
    <w:p w14:paraId="53A02A72" w14:textId="77777777" w:rsidR="004048A2" w:rsidRDefault="004048A2" w:rsidP="00DF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BoldCn">
    <w:altName w:val="Cambria"/>
    <w:panose1 w:val="020B0604020202020204"/>
    <w:charset w:val="4D"/>
    <w:family w:val="auto"/>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ightCn">
    <w:altName w:val="Times New Roman"/>
    <w:panose1 w:val="020B0604020202020204"/>
    <w:charset w:val="4D"/>
    <w:family w:val="auto"/>
    <w:pitch w:val="default"/>
    <w:sig w:usb0="00000003" w:usb1="00000000" w:usb2="00000000" w:usb3="00000000" w:csb0="00000001" w:csb1="00000000"/>
  </w:font>
  <w:font w:name="Arial Narrow Bold">
    <w:panose1 w:val="020B07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12F3" w14:textId="77777777" w:rsidR="00B563BD" w:rsidRDefault="00B563BD" w:rsidP="00DF39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24A99F8" w14:textId="77777777" w:rsidR="00B563BD" w:rsidRDefault="00B563BD" w:rsidP="00DF3963">
    <w:pPr>
      <w:pStyle w:val="Footer"/>
    </w:pPr>
  </w:p>
  <w:p w14:paraId="03018096" w14:textId="77777777" w:rsidR="00F60323" w:rsidRDefault="00F60323"/>
  <w:p w14:paraId="6BAEB006" w14:textId="77777777" w:rsidR="00F60323" w:rsidRDefault="00F60323"/>
  <w:p w14:paraId="27A3CA38" w14:textId="77777777" w:rsidR="00F60323" w:rsidRDefault="00F60323"/>
  <w:p w14:paraId="51918043" w14:textId="77777777" w:rsidR="00F60323" w:rsidRDefault="00F60323"/>
  <w:p w14:paraId="55F273D6" w14:textId="77777777" w:rsidR="00F60323" w:rsidRDefault="00F60323"/>
  <w:p w14:paraId="5152CF5A" w14:textId="77777777" w:rsidR="00F60323" w:rsidRDefault="00F60323"/>
  <w:p w14:paraId="70E99E23" w14:textId="77777777" w:rsidR="00F60323" w:rsidRDefault="00F60323"/>
  <w:p w14:paraId="4D649AE0" w14:textId="77777777" w:rsidR="00F60323" w:rsidRDefault="00F60323"/>
  <w:p w14:paraId="27966E73" w14:textId="77777777" w:rsidR="00F60323" w:rsidRDefault="00F60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7AEA" w14:textId="77777777" w:rsidR="00B563BD" w:rsidRDefault="00A17F6A" w:rsidP="00DF3963">
    <w:pPr>
      <w:pStyle w:val="Footer"/>
    </w:pPr>
    <w:r>
      <w:rPr>
        <w:noProof/>
      </w:rPr>
      <mc:AlternateContent>
        <mc:Choice Requires="wps">
          <w:drawing>
            <wp:anchor distT="0" distB="0" distL="114300" distR="114300" simplePos="0" relativeHeight="251668480" behindDoc="1" locked="0" layoutInCell="1" allowOverlap="1" wp14:anchorId="7023C823" wp14:editId="27C1DB9B">
              <wp:simplePos x="0" y="0"/>
              <wp:positionH relativeFrom="column">
                <wp:posOffset>-81280</wp:posOffset>
              </wp:positionH>
              <wp:positionV relativeFrom="paragraph">
                <wp:posOffset>-73025</wp:posOffset>
              </wp:positionV>
              <wp:extent cx="6610350" cy="714375"/>
              <wp:effectExtent l="57150" t="19050" r="57150" b="85725"/>
              <wp:wrapNone/>
              <wp:docPr id="115" name="Rectangle 115"/>
              <wp:cNvGraphicFramePr/>
              <a:graphic xmlns:a="http://schemas.openxmlformats.org/drawingml/2006/main">
                <a:graphicData uri="http://schemas.microsoft.com/office/word/2010/wordprocessingShape">
                  <wps:wsp>
                    <wps:cNvSpPr/>
                    <wps:spPr>
                      <a:xfrm>
                        <a:off x="0" y="0"/>
                        <a:ext cx="6610350" cy="714375"/>
                      </a:xfrm>
                      <a:prstGeom prst="rect">
                        <a:avLst/>
                      </a:prstGeom>
                      <a:solidFill>
                        <a:srgbClr val="0B224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15" style="position:absolute;margin-left:-6.4pt;margin-top:-5.75pt;width:520.5pt;height:56.25pt;z-index:-251648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b2241" stroked="f" w14:anchorId="330AF8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">
              <v:shadow on="t" color="black" opacity="22937f" offset="0,.63889mm" origin=",.5"/>
            </v:rect>
          </w:pict>
        </mc:Fallback>
      </mc:AlternateContent>
    </w:r>
    <w:r w:rsidR="00B563BD">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40"/>
    </w:tblGrid>
    <w:tr w:rsidR="00A01EDF" w:rsidRPr="002C586A" w14:paraId="4E46C17A" w14:textId="77777777" w:rsidTr="00A01EDF">
      <w:tc>
        <w:tcPr>
          <w:tcW w:w="6840" w:type="dxa"/>
        </w:tcPr>
        <w:p w14:paraId="73D5144F" w14:textId="4F7A68D0" w:rsidR="00A01EDF" w:rsidRDefault="002C586A" w:rsidP="00E25FC6">
          <w:pPr>
            <w:pStyle w:val="Footer"/>
            <w:rPr>
              <w:b/>
              <w:i/>
              <w:color w:val="FFFFFF" w:themeColor="background1"/>
            </w:rPr>
          </w:pPr>
          <w:r>
            <w:rPr>
              <w:rFonts w:asciiTheme="majorHAnsi" w:hAnsiTheme="majorHAnsi" w:cstheme="majorHAnsi"/>
              <w:b/>
              <w:i/>
              <w:color w:val="FFFFFF" w:themeColor="background1"/>
            </w:rPr>
            <w:t>Design Brief:</w:t>
          </w:r>
          <w:r w:rsidR="00B01867">
            <w:rPr>
              <w:rFonts w:asciiTheme="majorHAnsi" w:hAnsiTheme="majorHAnsi" w:cstheme="majorHAnsi"/>
              <w:b/>
              <w:i/>
              <w:color w:val="FFFFFF" w:themeColor="background1"/>
            </w:rPr>
            <w:t xml:space="preserve"> </w:t>
          </w:r>
          <w:sdt>
            <w:sdtPr>
              <w:rPr>
                <w:rFonts w:asciiTheme="majorHAnsi" w:hAnsiTheme="majorHAnsi" w:cstheme="majorHAnsi"/>
                <w:b/>
                <w:i/>
                <w:color w:val="FFFFFF" w:themeColor="background1"/>
              </w:rPr>
              <w:alias w:val="Title"/>
              <w:tag w:val=""/>
              <w:id w:val="1327473562"/>
              <w:dataBinding w:prefixMappings="xmlns:ns0='http://purl.org/dc/elements/1.1/' xmlns:ns1='http://schemas.openxmlformats.org/package/2006/metadata/core-properties' " w:xpath="/ns1:coreProperties[1]/ns0:title[1]" w:storeItemID="{6C3C8BC8-F283-45AE-878A-BAB7291924A1}"/>
              <w:text/>
            </w:sdtPr>
            <w:sdtContent>
              <w:r w:rsidR="004D5627">
                <w:rPr>
                  <w:rFonts w:asciiTheme="majorHAnsi" w:hAnsiTheme="majorHAnsi" w:cstheme="majorHAnsi"/>
                  <w:b/>
                  <w:i/>
                  <w:color w:val="FFFFFF" w:themeColor="background1"/>
                </w:rPr>
                <w:t>ACT-BASED</w:t>
              </w:r>
            </w:sdtContent>
          </w:sdt>
          <w:r w:rsidR="00A01EDF" w:rsidRPr="00A01EDF">
            <w:rPr>
              <w:b/>
              <w:sz w:val="20"/>
            </w:rPr>
            <w:tab/>
          </w:r>
        </w:p>
      </w:tc>
      <w:tc>
        <w:tcPr>
          <w:tcW w:w="3140" w:type="dxa"/>
        </w:tcPr>
        <w:p w14:paraId="50790878" w14:textId="77777777" w:rsidR="00A01EDF" w:rsidRPr="002C586A" w:rsidRDefault="00000000" w:rsidP="00A01EDF">
          <w:pPr>
            <w:pStyle w:val="Footer"/>
            <w:ind w:left="180" w:hanging="180"/>
            <w:jc w:val="right"/>
            <w:rPr>
              <w:rFonts w:asciiTheme="majorHAnsi" w:hAnsiTheme="majorHAnsi" w:cstheme="majorHAnsi"/>
              <w:b/>
              <w:caps/>
              <w:color w:val="FFFFFF" w:themeColor="background1"/>
            </w:rPr>
          </w:pPr>
          <w:sdt>
            <w:sdtPr>
              <w:rPr>
                <w:rFonts w:asciiTheme="majorHAnsi" w:hAnsiTheme="majorHAnsi" w:cstheme="majorHAnsi"/>
                <w:b/>
                <w:color w:val="FFFFFF" w:themeColor="background1"/>
              </w:rPr>
              <w:id w:val="909811803"/>
              <w:docPartObj>
                <w:docPartGallery w:val="Page Numbers (Top of Page)"/>
                <w:docPartUnique/>
              </w:docPartObj>
            </w:sdtPr>
            <w:sdtEndPr>
              <w:rPr>
                <w:spacing w:val="20"/>
              </w:rPr>
            </w:sdtEndPr>
            <w:sdtContent>
              <w:r w:rsidR="00A01EDF" w:rsidRPr="002C586A">
                <w:rPr>
                  <w:rFonts w:asciiTheme="majorHAnsi" w:hAnsiTheme="majorHAnsi" w:cstheme="majorHAnsi"/>
                  <w:b/>
                  <w:color w:val="FFFFFF" w:themeColor="background1"/>
                </w:rPr>
                <w:t xml:space="preserve">           </w:t>
              </w:r>
              <w:r w:rsidR="00F33FE8" w:rsidRPr="002C586A">
                <w:rPr>
                  <w:rFonts w:asciiTheme="majorHAnsi" w:hAnsiTheme="majorHAnsi" w:cstheme="majorHAnsi"/>
                  <w:b/>
                  <w:color w:val="FFFFFF" w:themeColor="background1"/>
                </w:rPr>
                <w:t xml:space="preserve">Page </w:t>
              </w:r>
              <w:r w:rsidR="00F33FE8" w:rsidRPr="002C586A">
                <w:rPr>
                  <w:rFonts w:asciiTheme="majorHAnsi" w:hAnsiTheme="majorHAnsi" w:cstheme="majorHAnsi"/>
                  <w:b/>
                  <w:bCs w:val="0"/>
                  <w:color w:val="FFFFFF" w:themeColor="background1"/>
                </w:rPr>
                <w:fldChar w:fldCharType="begin"/>
              </w:r>
              <w:r w:rsidR="00F33FE8" w:rsidRPr="002C586A">
                <w:rPr>
                  <w:rFonts w:asciiTheme="majorHAnsi" w:hAnsiTheme="majorHAnsi" w:cstheme="majorHAnsi"/>
                  <w:b/>
                  <w:bCs w:val="0"/>
                  <w:color w:val="FFFFFF" w:themeColor="background1"/>
                </w:rPr>
                <w:instrText xml:space="preserve"> PAGE  \* Arabic  \* MERGEFORMAT </w:instrText>
              </w:r>
              <w:r w:rsidR="00F33FE8" w:rsidRPr="002C586A">
                <w:rPr>
                  <w:rFonts w:asciiTheme="majorHAnsi" w:hAnsiTheme="majorHAnsi" w:cstheme="majorHAnsi"/>
                  <w:b/>
                  <w:bCs w:val="0"/>
                  <w:color w:val="FFFFFF" w:themeColor="background1"/>
                </w:rPr>
                <w:fldChar w:fldCharType="separate"/>
              </w:r>
              <w:r w:rsidR="00A17F6A">
                <w:rPr>
                  <w:rFonts w:asciiTheme="majorHAnsi" w:hAnsiTheme="majorHAnsi" w:cstheme="majorHAnsi"/>
                  <w:b/>
                  <w:bCs w:val="0"/>
                  <w:noProof/>
                  <w:color w:val="FFFFFF" w:themeColor="background1"/>
                </w:rPr>
                <w:t>2</w:t>
              </w:r>
              <w:r w:rsidR="00F33FE8" w:rsidRPr="002C586A">
                <w:rPr>
                  <w:rFonts w:asciiTheme="majorHAnsi" w:hAnsiTheme="majorHAnsi" w:cstheme="majorHAnsi"/>
                  <w:b/>
                  <w:bCs w:val="0"/>
                  <w:color w:val="FFFFFF" w:themeColor="background1"/>
                </w:rPr>
                <w:fldChar w:fldCharType="end"/>
              </w:r>
              <w:r w:rsidR="00F33FE8" w:rsidRPr="002C586A">
                <w:rPr>
                  <w:rFonts w:asciiTheme="majorHAnsi" w:hAnsiTheme="majorHAnsi" w:cstheme="majorHAnsi"/>
                  <w:b/>
                  <w:color w:val="FFFFFF" w:themeColor="background1"/>
                </w:rPr>
                <w:t xml:space="preserve"> of </w:t>
              </w:r>
              <w:r w:rsidR="00F33FE8" w:rsidRPr="002C586A">
                <w:rPr>
                  <w:rFonts w:asciiTheme="majorHAnsi" w:hAnsiTheme="majorHAnsi" w:cstheme="majorHAnsi"/>
                  <w:b/>
                  <w:bCs w:val="0"/>
                  <w:color w:val="FFFFFF" w:themeColor="background1"/>
                </w:rPr>
                <w:fldChar w:fldCharType="begin"/>
              </w:r>
              <w:r w:rsidR="00F33FE8" w:rsidRPr="002C586A">
                <w:rPr>
                  <w:rFonts w:asciiTheme="majorHAnsi" w:hAnsiTheme="majorHAnsi" w:cstheme="majorHAnsi"/>
                  <w:b/>
                  <w:bCs w:val="0"/>
                  <w:color w:val="FFFFFF" w:themeColor="background1"/>
                </w:rPr>
                <w:instrText xml:space="preserve"> NUMPAGES  \* Arabic  \* MERGEFORMAT </w:instrText>
              </w:r>
              <w:r w:rsidR="00F33FE8" w:rsidRPr="002C586A">
                <w:rPr>
                  <w:rFonts w:asciiTheme="majorHAnsi" w:hAnsiTheme="majorHAnsi" w:cstheme="majorHAnsi"/>
                  <w:b/>
                  <w:bCs w:val="0"/>
                  <w:color w:val="FFFFFF" w:themeColor="background1"/>
                </w:rPr>
                <w:fldChar w:fldCharType="separate"/>
              </w:r>
              <w:r w:rsidR="00A17F6A">
                <w:rPr>
                  <w:rFonts w:asciiTheme="majorHAnsi" w:hAnsiTheme="majorHAnsi" w:cstheme="majorHAnsi"/>
                  <w:b/>
                  <w:bCs w:val="0"/>
                  <w:noProof/>
                  <w:color w:val="FFFFFF" w:themeColor="background1"/>
                </w:rPr>
                <w:t>3</w:t>
              </w:r>
              <w:r w:rsidR="00F33FE8" w:rsidRPr="002C586A">
                <w:rPr>
                  <w:rFonts w:asciiTheme="majorHAnsi" w:hAnsiTheme="majorHAnsi" w:cstheme="majorHAnsi"/>
                  <w:b/>
                  <w:bCs w:val="0"/>
                  <w:color w:val="FFFFFF" w:themeColor="background1"/>
                </w:rPr>
                <w:fldChar w:fldCharType="end"/>
              </w:r>
            </w:sdtContent>
          </w:sdt>
        </w:p>
      </w:tc>
    </w:tr>
  </w:tbl>
  <w:p w14:paraId="0B795604" w14:textId="77777777" w:rsidR="00A01EDF" w:rsidRDefault="00A01EDF" w:rsidP="00A17F6A">
    <w:pPr>
      <w:pStyle w:val="Footer"/>
      <w:tabs>
        <w:tab w:val="clear" w:pos="4320"/>
        <w:tab w:val="clear" w:pos="8640"/>
        <w:tab w:val="left" w:pos="1710"/>
      </w:tabs>
      <w:ind w:left="180" w:hanging="180"/>
    </w:pPr>
    <w:r w:rsidRPr="00A01EDF">
      <w:rPr>
        <w:b/>
        <w:i/>
        <w:color w:val="FFFFFF" w:themeColor="background1"/>
      </w:rPr>
      <w:t xml:space="preserve"> </w:t>
    </w:r>
    <w:r w:rsidR="00A17F6A">
      <w:rPr>
        <w:b/>
        <w:i/>
        <w:color w:val="FFFFFF" w:themeColor="background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495039274"/>
  <w:bookmarkStart w:id="4" w:name="_Hlk495039275"/>
  <w:bookmarkStart w:id="5" w:name="_Hlk495039276"/>
  <w:bookmarkStart w:id="6" w:name="_Hlk495039526"/>
  <w:bookmarkStart w:id="7" w:name="_Hlk495039527"/>
  <w:bookmarkStart w:id="8" w:name="_Hlk495039528"/>
  <w:p w14:paraId="40A0D3F3" w14:textId="77777777" w:rsidR="004D1965" w:rsidRDefault="00A17F6A" w:rsidP="004D1965">
    <w:pPr>
      <w:pStyle w:val="Footer"/>
    </w:pPr>
    <w:r>
      <w:rPr>
        <w:noProof/>
      </w:rPr>
      <mc:AlternateContent>
        <mc:Choice Requires="wps">
          <w:drawing>
            <wp:anchor distT="0" distB="0" distL="114300" distR="114300" simplePos="0" relativeHeight="251669504" behindDoc="1" locked="0" layoutInCell="1" allowOverlap="1" wp14:anchorId="7F0C0792" wp14:editId="0B8B58D7">
              <wp:simplePos x="0" y="0"/>
              <wp:positionH relativeFrom="column">
                <wp:posOffset>-19050</wp:posOffset>
              </wp:positionH>
              <wp:positionV relativeFrom="paragraph">
                <wp:posOffset>50800</wp:posOffset>
              </wp:positionV>
              <wp:extent cx="6648450" cy="495300"/>
              <wp:effectExtent l="57150" t="19050" r="57150" b="76200"/>
              <wp:wrapNone/>
              <wp:docPr id="214" name="Rectangle 214"/>
              <wp:cNvGraphicFramePr/>
              <a:graphic xmlns:a="http://schemas.openxmlformats.org/drawingml/2006/main">
                <a:graphicData uri="http://schemas.microsoft.com/office/word/2010/wordprocessingShape">
                  <wps:wsp>
                    <wps:cNvSpPr/>
                    <wps:spPr>
                      <a:xfrm>
                        <a:off x="0" y="0"/>
                        <a:ext cx="6648450" cy="495300"/>
                      </a:xfrm>
                      <a:prstGeom prst="rect">
                        <a:avLst/>
                      </a:prstGeom>
                      <a:solidFill>
                        <a:srgbClr val="0B224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214" style="position:absolute;margin-left:-1.5pt;margin-top:4pt;width:523.5pt;height:39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b2241" stroked="f" w14:anchorId="392C0B5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">
              <v:shadow on="t" color="black" opacity="22937f" offset="0,.63889mm" origin=",.5"/>
            </v:rect>
          </w:pict>
        </mc:Fallback>
      </mc:AlternateContent>
    </w:r>
    <w:r w:rsidR="004D1965">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40"/>
    </w:tblGrid>
    <w:tr w:rsidR="004D1965" w14:paraId="6F6C41C6" w14:textId="77777777" w:rsidTr="0014749C">
      <w:tc>
        <w:tcPr>
          <w:tcW w:w="6840" w:type="dxa"/>
        </w:tcPr>
        <w:p w14:paraId="74EFF05C" w14:textId="357BAF06" w:rsidR="004D1965" w:rsidRPr="00500EB7" w:rsidRDefault="002C586A" w:rsidP="00500EB7">
          <w:pPr>
            <w:pStyle w:val="Footer"/>
            <w:ind w:left="180" w:hanging="180"/>
            <w:rPr>
              <w:rFonts w:asciiTheme="majorHAnsi" w:hAnsiTheme="majorHAnsi" w:cstheme="majorHAnsi"/>
              <w:b/>
              <w:i/>
              <w:color w:val="FFFFFF" w:themeColor="background1"/>
            </w:rPr>
          </w:pPr>
          <w:r>
            <w:rPr>
              <w:rFonts w:asciiTheme="majorHAnsi" w:hAnsiTheme="majorHAnsi" w:cstheme="majorHAnsi"/>
              <w:b/>
              <w:i/>
              <w:color w:val="FFFFFF" w:themeColor="background1"/>
            </w:rPr>
            <w:t xml:space="preserve">Design Brief: </w:t>
          </w:r>
          <w:r w:rsidR="001C15B7">
            <w:rPr>
              <w:rFonts w:asciiTheme="majorHAnsi" w:hAnsiTheme="majorHAnsi" w:cstheme="majorHAnsi"/>
              <w:b/>
              <w:i/>
              <w:color w:val="FFFFFF" w:themeColor="background1"/>
            </w:rPr>
            <w:t>ACT-BASED English: Comparing Instrument Design Articles</w:t>
          </w:r>
        </w:p>
      </w:tc>
      <w:tc>
        <w:tcPr>
          <w:tcW w:w="3140" w:type="dxa"/>
        </w:tcPr>
        <w:p w14:paraId="33E4E685" w14:textId="77777777" w:rsidR="004D1965" w:rsidRPr="00A01EDF" w:rsidRDefault="00000000" w:rsidP="004D1965">
          <w:pPr>
            <w:pStyle w:val="Footer"/>
            <w:ind w:left="180" w:hanging="180"/>
            <w:jc w:val="right"/>
            <w:rPr>
              <w:b/>
              <w:caps/>
              <w:color w:val="FFFFFF" w:themeColor="background1"/>
            </w:rPr>
          </w:pPr>
          <w:sdt>
            <w:sdtPr>
              <w:rPr>
                <w:b/>
                <w:color w:val="FFFFFF" w:themeColor="background1"/>
              </w:rPr>
              <w:id w:val="2062827614"/>
              <w:docPartObj>
                <w:docPartGallery w:val="Page Numbers (Top of Page)"/>
                <w:docPartUnique/>
              </w:docPartObj>
            </w:sdtPr>
            <w:sdtEndPr>
              <w:rPr>
                <w:spacing w:val="20"/>
                <w:sz w:val="20"/>
              </w:rPr>
            </w:sdtEndPr>
            <w:sdtContent>
              <w:r w:rsidR="004D1965" w:rsidRPr="00EB6985">
                <w:rPr>
                  <w:b/>
                  <w:color w:val="FFFFFF" w:themeColor="background1"/>
                </w:rPr>
                <w:t xml:space="preserve">            </w:t>
              </w:r>
              <w:r w:rsidR="00F33FE8" w:rsidRPr="00500EB7">
                <w:rPr>
                  <w:rFonts w:asciiTheme="majorHAnsi" w:hAnsiTheme="majorHAnsi" w:cstheme="majorHAnsi"/>
                  <w:b/>
                  <w:color w:val="FFFFFF" w:themeColor="background1"/>
                </w:rPr>
                <w:t xml:space="preserve">Page </w:t>
              </w:r>
              <w:r w:rsidR="00F33FE8" w:rsidRPr="00500EB7">
                <w:rPr>
                  <w:rFonts w:asciiTheme="majorHAnsi" w:hAnsiTheme="majorHAnsi" w:cstheme="majorHAnsi"/>
                  <w:b/>
                  <w:bCs w:val="0"/>
                  <w:color w:val="FFFFFF" w:themeColor="background1"/>
                </w:rPr>
                <w:fldChar w:fldCharType="begin"/>
              </w:r>
              <w:r w:rsidR="00F33FE8" w:rsidRPr="00500EB7">
                <w:rPr>
                  <w:rFonts w:asciiTheme="majorHAnsi" w:hAnsiTheme="majorHAnsi" w:cstheme="majorHAnsi"/>
                  <w:b/>
                  <w:bCs w:val="0"/>
                  <w:color w:val="FFFFFF" w:themeColor="background1"/>
                </w:rPr>
                <w:instrText xml:space="preserve"> PAGE  \* Arabic  \* MERGEFORMAT </w:instrText>
              </w:r>
              <w:r w:rsidR="00F33FE8" w:rsidRPr="00500EB7">
                <w:rPr>
                  <w:rFonts w:asciiTheme="majorHAnsi" w:hAnsiTheme="majorHAnsi" w:cstheme="majorHAnsi"/>
                  <w:b/>
                  <w:bCs w:val="0"/>
                  <w:color w:val="FFFFFF" w:themeColor="background1"/>
                </w:rPr>
                <w:fldChar w:fldCharType="separate"/>
              </w:r>
              <w:r w:rsidR="00EF6FDD">
                <w:rPr>
                  <w:rFonts w:asciiTheme="majorHAnsi" w:hAnsiTheme="majorHAnsi" w:cstheme="majorHAnsi"/>
                  <w:b/>
                  <w:bCs w:val="0"/>
                  <w:noProof/>
                  <w:color w:val="FFFFFF" w:themeColor="background1"/>
                </w:rPr>
                <w:t>1</w:t>
              </w:r>
              <w:r w:rsidR="00F33FE8" w:rsidRPr="00500EB7">
                <w:rPr>
                  <w:rFonts w:asciiTheme="majorHAnsi" w:hAnsiTheme="majorHAnsi" w:cstheme="majorHAnsi"/>
                  <w:b/>
                  <w:bCs w:val="0"/>
                  <w:color w:val="FFFFFF" w:themeColor="background1"/>
                </w:rPr>
                <w:fldChar w:fldCharType="end"/>
              </w:r>
              <w:r w:rsidR="00F33FE8" w:rsidRPr="00500EB7">
                <w:rPr>
                  <w:rFonts w:asciiTheme="majorHAnsi" w:hAnsiTheme="majorHAnsi" w:cstheme="majorHAnsi"/>
                  <w:b/>
                  <w:color w:val="FFFFFF" w:themeColor="background1"/>
                </w:rPr>
                <w:t xml:space="preserve"> of </w:t>
              </w:r>
              <w:r w:rsidR="00F33FE8" w:rsidRPr="00500EB7">
                <w:rPr>
                  <w:rFonts w:asciiTheme="majorHAnsi" w:hAnsiTheme="majorHAnsi" w:cstheme="majorHAnsi"/>
                  <w:b/>
                  <w:bCs w:val="0"/>
                  <w:color w:val="FFFFFF" w:themeColor="background1"/>
                </w:rPr>
                <w:fldChar w:fldCharType="begin"/>
              </w:r>
              <w:r w:rsidR="00F33FE8" w:rsidRPr="00500EB7">
                <w:rPr>
                  <w:rFonts w:asciiTheme="majorHAnsi" w:hAnsiTheme="majorHAnsi" w:cstheme="majorHAnsi"/>
                  <w:b/>
                  <w:bCs w:val="0"/>
                  <w:color w:val="FFFFFF" w:themeColor="background1"/>
                </w:rPr>
                <w:instrText xml:space="preserve"> NUMPAGES  \* Arabic  \* MERGEFORMAT </w:instrText>
              </w:r>
              <w:r w:rsidR="00F33FE8" w:rsidRPr="00500EB7">
                <w:rPr>
                  <w:rFonts w:asciiTheme="majorHAnsi" w:hAnsiTheme="majorHAnsi" w:cstheme="majorHAnsi"/>
                  <w:b/>
                  <w:bCs w:val="0"/>
                  <w:color w:val="FFFFFF" w:themeColor="background1"/>
                </w:rPr>
                <w:fldChar w:fldCharType="separate"/>
              </w:r>
              <w:r w:rsidR="00EF6FDD">
                <w:rPr>
                  <w:rFonts w:asciiTheme="majorHAnsi" w:hAnsiTheme="majorHAnsi" w:cstheme="majorHAnsi"/>
                  <w:b/>
                  <w:bCs w:val="0"/>
                  <w:noProof/>
                  <w:color w:val="FFFFFF" w:themeColor="background1"/>
                </w:rPr>
                <w:t>1</w:t>
              </w:r>
              <w:r w:rsidR="00F33FE8" w:rsidRPr="00500EB7">
                <w:rPr>
                  <w:rFonts w:asciiTheme="majorHAnsi" w:hAnsiTheme="majorHAnsi" w:cstheme="majorHAnsi"/>
                  <w:b/>
                  <w:bCs w:val="0"/>
                  <w:color w:val="FFFFFF" w:themeColor="background1"/>
                </w:rPr>
                <w:fldChar w:fldCharType="end"/>
              </w:r>
            </w:sdtContent>
          </w:sdt>
        </w:p>
      </w:tc>
    </w:tr>
    <w:bookmarkEnd w:id="3"/>
    <w:bookmarkEnd w:id="4"/>
    <w:bookmarkEnd w:id="5"/>
    <w:bookmarkEnd w:id="6"/>
    <w:bookmarkEnd w:id="7"/>
    <w:bookmarkEnd w:id="8"/>
  </w:tbl>
  <w:p w14:paraId="27243162" w14:textId="77777777" w:rsidR="00F60323" w:rsidRDefault="00F60323" w:rsidP="00A17F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4287" w14:textId="77777777" w:rsidR="004048A2" w:rsidRDefault="004048A2" w:rsidP="00DF3963">
      <w:r>
        <w:separator/>
      </w:r>
    </w:p>
  </w:footnote>
  <w:footnote w:type="continuationSeparator" w:id="0">
    <w:p w14:paraId="7DFE6765" w14:textId="77777777" w:rsidR="004048A2" w:rsidRDefault="004048A2" w:rsidP="00DF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855" w:type="dxa"/>
      <w:tblLook w:val="04A0" w:firstRow="1" w:lastRow="0" w:firstColumn="1" w:lastColumn="0" w:noHBand="0" w:noVBand="1"/>
    </w:tblPr>
    <w:tblGrid>
      <w:gridCol w:w="1620"/>
      <w:gridCol w:w="3676"/>
    </w:tblGrid>
    <w:tr w:rsidR="00DC4B31" w14:paraId="760C0C48" w14:textId="77777777" w:rsidTr="00DC4B31">
      <w:tc>
        <w:tcPr>
          <w:tcW w:w="1620" w:type="dxa"/>
          <w:tcBorders>
            <w:top w:val="nil"/>
            <w:left w:val="nil"/>
            <w:bottom w:val="nil"/>
            <w:right w:val="nil"/>
          </w:tcBorders>
        </w:tcPr>
        <w:p w14:paraId="6BCC57A5" w14:textId="77777777" w:rsidR="00DC4B31" w:rsidRPr="00DC4B31" w:rsidRDefault="00DC4B31" w:rsidP="00DC4B31">
          <w:pPr>
            <w:pStyle w:val="Header"/>
            <w:jc w:val="right"/>
            <w:rPr>
              <w:rFonts w:asciiTheme="majorHAnsi" w:hAnsiTheme="majorHAnsi" w:cstheme="majorHAnsi"/>
            </w:rPr>
          </w:pPr>
          <w:r w:rsidRPr="00DC4B31">
            <w:rPr>
              <w:rFonts w:asciiTheme="majorHAnsi" w:hAnsiTheme="majorHAnsi" w:cstheme="majorHAnsi"/>
            </w:rPr>
            <w:t>Name:</w:t>
          </w:r>
        </w:p>
      </w:tc>
      <w:tc>
        <w:tcPr>
          <w:tcW w:w="3676" w:type="dxa"/>
          <w:tcBorders>
            <w:top w:val="nil"/>
            <w:left w:val="nil"/>
            <w:bottom w:val="single" w:sz="4" w:space="0" w:color="auto"/>
            <w:right w:val="nil"/>
          </w:tcBorders>
        </w:tcPr>
        <w:p w14:paraId="194B3A66" w14:textId="77777777" w:rsidR="00DC4B31" w:rsidRDefault="00DC4B31">
          <w:pPr>
            <w:pStyle w:val="Header"/>
          </w:pPr>
        </w:p>
      </w:tc>
    </w:tr>
    <w:tr w:rsidR="00DC4B31" w14:paraId="06EA5E2D" w14:textId="77777777" w:rsidTr="00DC4B31">
      <w:tc>
        <w:tcPr>
          <w:tcW w:w="1620" w:type="dxa"/>
          <w:tcBorders>
            <w:top w:val="nil"/>
            <w:left w:val="nil"/>
            <w:bottom w:val="nil"/>
            <w:right w:val="nil"/>
          </w:tcBorders>
        </w:tcPr>
        <w:p w14:paraId="47400CF5" w14:textId="77777777" w:rsidR="00DC4B31" w:rsidRPr="00DC4B31" w:rsidRDefault="00DC4B31" w:rsidP="00DC4B31">
          <w:pPr>
            <w:pStyle w:val="Header"/>
            <w:jc w:val="right"/>
            <w:rPr>
              <w:rFonts w:asciiTheme="majorHAnsi" w:hAnsiTheme="majorHAnsi" w:cstheme="majorHAnsi"/>
            </w:rPr>
          </w:pPr>
          <w:r w:rsidRPr="00DC4B31">
            <w:rPr>
              <w:rFonts w:asciiTheme="majorHAnsi" w:hAnsiTheme="majorHAnsi" w:cstheme="majorHAnsi"/>
            </w:rPr>
            <w:t>Period:</w:t>
          </w:r>
        </w:p>
      </w:tc>
      <w:tc>
        <w:tcPr>
          <w:tcW w:w="3676" w:type="dxa"/>
          <w:tcBorders>
            <w:top w:val="single" w:sz="4" w:space="0" w:color="auto"/>
            <w:left w:val="nil"/>
            <w:bottom w:val="single" w:sz="4" w:space="0" w:color="auto"/>
            <w:right w:val="nil"/>
          </w:tcBorders>
        </w:tcPr>
        <w:p w14:paraId="7F3DF4EF" w14:textId="77777777" w:rsidR="00DC4B31" w:rsidRDefault="00DC4B31">
          <w:pPr>
            <w:pStyle w:val="Header"/>
          </w:pPr>
        </w:p>
      </w:tc>
    </w:tr>
  </w:tbl>
  <w:p w14:paraId="682BA6A8" w14:textId="77777777" w:rsidR="00DC4B31" w:rsidRDefault="00DC4B31" w:rsidP="001C4C8B">
    <w:pPr>
      <w:pStyle w:val="Header"/>
    </w:pPr>
    <w:r>
      <w:rPr>
        <w:noProof/>
      </w:rPr>
      <w:drawing>
        <wp:anchor distT="0" distB="0" distL="114300" distR="114300" simplePos="0" relativeHeight="251667456" behindDoc="1" locked="0" layoutInCell="1" allowOverlap="1" wp14:anchorId="3C8BE8FD" wp14:editId="5E76017C">
          <wp:simplePos x="0" y="0"/>
          <wp:positionH relativeFrom="margin">
            <wp:posOffset>-5080</wp:posOffset>
          </wp:positionH>
          <wp:positionV relativeFrom="paragraph">
            <wp:posOffset>-516255</wp:posOffset>
          </wp:positionV>
          <wp:extent cx="6457950" cy="721360"/>
          <wp:effectExtent l="0" t="0" r="0" b="254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457950" cy="721360"/>
                  </a:xfrm>
                  <a:prstGeom prst="rect">
                    <a:avLst/>
                  </a:prstGeom>
                </pic:spPr>
              </pic:pic>
            </a:graphicData>
          </a:graphic>
          <wp14:sizeRelH relativeFrom="page">
            <wp14:pctWidth>0</wp14:pctWidth>
          </wp14:sizeRelH>
          <wp14:sizeRelV relativeFrom="page">
            <wp14:pctHeight>0</wp14:pctHeight>
          </wp14:sizeRelV>
        </wp:anchor>
      </w:drawing>
    </w:r>
    <w:r>
      <w:tab/>
    </w:r>
  </w:p>
  <w:p w14:paraId="6DA571B7" w14:textId="77777777" w:rsidR="00D60CCA" w:rsidRDefault="00D60CCA" w:rsidP="001C4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91B8" w14:textId="77777777" w:rsidR="00D174A8" w:rsidRDefault="00D174A8">
    <w:pPr>
      <w:pStyle w:val="Header"/>
    </w:pPr>
    <w:bookmarkStart w:id="0" w:name="_Hlk495039503"/>
    <w:bookmarkStart w:id="1" w:name="_Hlk495039504"/>
    <w:bookmarkStart w:id="2" w:name="_Hlk495039505"/>
    <w:r>
      <w:rPr>
        <w:noProof/>
      </w:rPr>
      <w:drawing>
        <wp:anchor distT="0" distB="0" distL="114300" distR="114300" simplePos="0" relativeHeight="251666432" behindDoc="1" locked="0" layoutInCell="1" allowOverlap="1" wp14:anchorId="53128A92" wp14:editId="095AE4E6">
          <wp:simplePos x="0" y="0"/>
          <wp:positionH relativeFrom="column">
            <wp:posOffset>0</wp:posOffset>
          </wp:positionH>
          <wp:positionV relativeFrom="paragraph">
            <wp:posOffset>0</wp:posOffset>
          </wp:positionV>
          <wp:extent cx="6457950" cy="721360"/>
          <wp:effectExtent l="0" t="0" r="0" b="254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457950" cy="72136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Ind w:w="4584" w:type="dxa"/>
      <w:tblLook w:val="04A0" w:firstRow="1" w:lastRow="0" w:firstColumn="1" w:lastColumn="0" w:noHBand="0" w:noVBand="1"/>
    </w:tblPr>
    <w:tblGrid>
      <w:gridCol w:w="1531"/>
      <w:gridCol w:w="4044"/>
    </w:tblGrid>
    <w:tr w:rsidR="00D174A8" w14:paraId="1FB1406E" w14:textId="77777777" w:rsidTr="00A17F6A">
      <w:tc>
        <w:tcPr>
          <w:tcW w:w="1531" w:type="dxa"/>
          <w:tcBorders>
            <w:top w:val="nil"/>
            <w:left w:val="nil"/>
            <w:bottom w:val="nil"/>
            <w:right w:val="nil"/>
          </w:tcBorders>
        </w:tcPr>
        <w:p w14:paraId="319A0D3F" w14:textId="77777777" w:rsidR="00D174A8" w:rsidRPr="00A17F6A" w:rsidRDefault="00A17F6A" w:rsidP="00A17F6A">
          <w:pPr>
            <w:pStyle w:val="Header"/>
            <w:jc w:val="right"/>
            <w:rPr>
              <w:rFonts w:asciiTheme="majorHAnsi" w:hAnsiTheme="majorHAnsi"/>
              <w:sz w:val="28"/>
            </w:rPr>
          </w:pPr>
          <w:r w:rsidRPr="00A17F6A">
            <w:rPr>
              <w:rFonts w:asciiTheme="majorHAnsi" w:hAnsiTheme="majorHAnsi"/>
              <w:sz w:val="28"/>
            </w:rPr>
            <w:t>Name:</w:t>
          </w:r>
        </w:p>
      </w:tc>
      <w:tc>
        <w:tcPr>
          <w:tcW w:w="4044" w:type="dxa"/>
          <w:tcBorders>
            <w:top w:val="nil"/>
            <w:left w:val="nil"/>
            <w:bottom w:val="single" w:sz="4" w:space="0" w:color="auto"/>
            <w:right w:val="nil"/>
          </w:tcBorders>
        </w:tcPr>
        <w:p w14:paraId="7DFAF5B6" w14:textId="77777777" w:rsidR="00D174A8" w:rsidRPr="00A17F6A" w:rsidRDefault="00D174A8">
          <w:pPr>
            <w:pStyle w:val="Header"/>
            <w:rPr>
              <w:sz w:val="28"/>
            </w:rPr>
          </w:pPr>
        </w:p>
      </w:tc>
    </w:tr>
    <w:tr w:rsidR="00D174A8" w14:paraId="53CB4770" w14:textId="77777777" w:rsidTr="00A17F6A">
      <w:tc>
        <w:tcPr>
          <w:tcW w:w="1531" w:type="dxa"/>
          <w:tcBorders>
            <w:top w:val="nil"/>
            <w:left w:val="nil"/>
            <w:bottom w:val="nil"/>
            <w:right w:val="nil"/>
          </w:tcBorders>
        </w:tcPr>
        <w:p w14:paraId="6E01726E" w14:textId="77777777" w:rsidR="00D174A8" w:rsidRPr="00A17F6A" w:rsidRDefault="00A17F6A" w:rsidP="00A17F6A">
          <w:pPr>
            <w:pStyle w:val="Header"/>
            <w:jc w:val="right"/>
            <w:rPr>
              <w:rFonts w:asciiTheme="majorHAnsi" w:hAnsiTheme="majorHAnsi"/>
              <w:sz w:val="28"/>
            </w:rPr>
          </w:pPr>
          <w:r w:rsidRPr="00A17F6A">
            <w:rPr>
              <w:rFonts w:asciiTheme="majorHAnsi" w:hAnsiTheme="majorHAnsi"/>
              <w:sz w:val="28"/>
            </w:rPr>
            <w:t>Period:</w:t>
          </w:r>
        </w:p>
      </w:tc>
      <w:tc>
        <w:tcPr>
          <w:tcW w:w="4044" w:type="dxa"/>
          <w:tcBorders>
            <w:top w:val="single" w:sz="4" w:space="0" w:color="auto"/>
            <w:left w:val="nil"/>
            <w:bottom w:val="single" w:sz="4" w:space="0" w:color="auto"/>
            <w:right w:val="nil"/>
          </w:tcBorders>
        </w:tcPr>
        <w:p w14:paraId="488FE830" w14:textId="77777777" w:rsidR="00D174A8" w:rsidRPr="00A17F6A" w:rsidRDefault="00D174A8">
          <w:pPr>
            <w:pStyle w:val="Header"/>
            <w:rPr>
              <w:sz w:val="28"/>
            </w:rPr>
          </w:pPr>
        </w:p>
      </w:tc>
    </w:tr>
    <w:bookmarkEnd w:id="0"/>
    <w:bookmarkEnd w:id="1"/>
    <w:bookmarkEnd w:id="2"/>
  </w:tbl>
  <w:p w14:paraId="388070E6" w14:textId="77777777" w:rsidR="008B389B" w:rsidRDefault="008B3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E1"/>
    <w:multiLevelType w:val="multilevel"/>
    <w:tmpl w:val="D9AE8B76"/>
    <w:styleLink w:val="BulletBig"/>
    <w:lvl w:ilvl="0">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abstractNum w:abstractNumId="1" w15:restartNumberingAfterBreak="0">
    <w:nsid w:val="0F416E0A"/>
    <w:multiLevelType w:val="multilevel"/>
    <w:tmpl w:val="7F84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E50C3"/>
    <w:multiLevelType w:val="multilevel"/>
    <w:tmpl w:val="3CB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36804"/>
    <w:multiLevelType w:val="multilevel"/>
    <w:tmpl w:val="7566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A0DAE"/>
    <w:multiLevelType w:val="multilevel"/>
    <w:tmpl w:val="205831C6"/>
    <w:styleLink w:val="Lettered"/>
    <w:lvl w:ilvl="0">
      <w:start w:val="1"/>
      <w:numFmt w:val="upperLetter"/>
      <w:lvlText w:val="%1."/>
      <w:lvlJc w:val="left"/>
      <w:pPr>
        <w:tabs>
          <w:tab w:val="num" w:pos="360"/>
        </w:tabs>
        <w:ind w:left="360" w:hanging="360"/>
      </w:pPr>
      <w:rPr>
        <w:position w:val="0"/>
      </w:rPr>
    </w:lvl>
    <w:lvl w:ilvl="1">
      <w:start w:val="1"/>
      <w:numFmt w:val="upperLetter"/>
      <w:lvlText w:val="%2."/>
      <w:lvlJc w:val="left"/>
      <w:pPr>
        <w:tabs>
          <w:tab w:val="num" w:pos="720"/>
        </w:tabs>
        <w:ind w:left="720" w:hanging="360"/>
      </w:pPr>
      <w:rPr>
        <w:position w:val="0"/>
      </w:rPr>
    </w:lvl>
    <w:lvl w:ilvl="2">
      <w:start w:val="1"/>
      <w:numFmt w:val="upperLetter"/>
      <w:lvlText w:val="%3."/>
      <w:lvlJc w:val="left"/>
      <w:pPr>
        <w:tabs>
          <w:tab w:val="num" w:pos="1080"/>
        </w:tabs>
        <w:ind w:left="1080" w:hanging="360"/>
      </w:pPr>
      <w:rPr>
        <w:position w:val="0"/>
      </w:rPr>
    </w:lvl>
    <w:lvl w:ilvl="3">
      <w:start w:val="1"/>
      <w:numFmt w:val="upperLetter"/>
      <w:lvlText w:val="%4."/>
      <w:lvlJc w:val="left"/>
      <w:pPr>
        <w:tabs>
          <w:tab w:val="num" w:pos="1440"/>
        </w:tabs>
        <w:ind w:left="1440" w:hanging="360"/>
      </w:pPr>
      <w:rPr>
        <w:position w:val="0"/>
      </w:rPr>
    </w:lvl>
    <w:lvl w:ilvl="4">
      <w:start w:val="1"/>
      <w:numFmt w:val="upperLetter"/>
      <w:lvlText w:val="%5."/>
      <w:lvlJc w:val="left"/>
      <w:pPr>
        <w:tabs>
          <w:tab w:val="num" w:pos="1800"/>
        </w:tabs>
        <w:ind w:left="1800" w:hanging="360"/>
      </w:pPr>
      <w:rPr>
        <w:position w:val="0"/>
      </w:rPr>
    </w:lvl>
    <w:lvl w:ilvl="5">
      <w:start w:val="1"/>
      <w:numFmt w:val="upperLetter"/>
      <w:lvlText w:val="%6."/>
      <w:lvlJc w:val="left"/>
      <w:pPr>
        <w:tabs>
          <w:tab w:val="num" w:pos="2160"/>
        </w:tabs>
        <w:ind w:left="2160" w:hanging="360"/>
      </w:pPr>
      <w:rPr>
        <w:position w:val="0"/>
      </w:rPr>
    </w:lvl>
    <w:lvl w:ilvl="6">
      <w:start w:val="1"/>
      <w:numFmt w:val="upperLetter"/>
      <w:lvlText w:val="%7."/>
      <w:lvlJc w:val="left"/>
      <w:pPr>
        <w:tabs>
          <w:tab w:val="num" w:pos="2520"/>
        </w:tabs>
        <w:ind w:left="2520" w:hanging="360"/>
      </w:pPr>
      <w:rPr>
        <w:position w:val="0"/>
      </w:rPr>
    </w:lvl>
    <w:lvl w:ilvl="7">
      <w:start w:val="1"/>
      <w:numFmt w:val="upperLetter"/>
      <w:lvlText w:val="%8."/>
      <w:lvlJc w:val="left"/>
      <w:pPr>
        <w:tabs>
          <w:tab w:val="num" w:pos="2880"/>
        </w:tabs>
        <w:ind w:left="2880" w:hanging="360"/>
      </w:pPr>
      <w:rPr>
        <w:position w:val="0"/>
      </w:rPr>
    </w:lvl>
    <w:lvl w:ilvl="8">
      <w:start w:val="1"/>
      <w:numFmt w:val="upperLetter"/>
      <w:lvlText w:val="%9."/>
      <w:lvlJc w:val="left"/>
      <w:pPr>
        <w:tabs>
          <w:tab w:val="num" w:pos="3240"/>
        </w:tabs>
        <w:ind w:left="3240" w:hanging="360"/>
      </w:pPr>
      <w:rPr>
        <w:position w:val="0"/>
      </w:rPr>
    </w:lvl>
  </w:abstractNum>
  <w:abstractNum w:abstractNumId="5" w15:restartNumberingAfterBreak="0">
    <w:nsid w:val="51112DEA"/>
    <w:multiLevelType w:val="multilevel"/>
    <w:tmpl w:val="622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473FF"/>
    <w:multiLevelType w:val="hybridMultilevel"/>
    <w:tmpl w:val="DAB63A08"/>
    <w:lvl w:ilvl="0" w:tplc="A28A3608">
      <w:numFmt w:val="bullet"/>
      <w:pStyle w:val="MaterialsBullets"/>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5AC504C">
      <w:numFmt w:val="bullet"/>
      <w:lvlText w:val="•"/>
      <w:lvlJc w:val="left"/>
      <w:pPr>
        <w:ind w:left="1808" w:hanging="360"/>
      </w:pPr>
      <w:rPr>
        <w:rFonts w:hint="default"/>
        <w:lang w:val="en-US" w:eastAsia="en-US" w:bidi="ar-SA"/>
      </w:rPr>
    </w:lvl>
    <w:lvl w:ilvl="2" w:tplc="DEE6AC74">
      <w:numFmt w:val="bullet"/>
      <w:lvlText w:val="•"/>
      <w:lvlJc w:val="left"/>
      <w:pPr>
        <w:ind w:left="2796" w:hanging="360"/>
      </w:pPr>
      <w:rPr>
        <w:rFonts w:hint="default"/>
        <w:lang w:val="en-US" w:eastAsia="en-US" w:bidi="ar-SA"/>
      </w:rPr>
    </w:lvl>
    <w:lvl w:ilvl="3" w:tplc="6D8C255C">
      <w:numFmt w:val="bullet"/>
      <w:lvlText w:val="•"/>
      <w:lvlJc w:val="left"/>
      <w:pPr>
        <w:ind w:left="3784" w:hanging="360"/>
      </w:pPr>
      <w:rPr>
        <w:rFonts w:hint="default"/>
        <w:lang w:val="en-US" w:eastAsia="en-US" w:bidi="ar-SA"/>
      </w:rPr>
    </w:lvl>
    <w:lvl w:ilvl="4" w:tplc="93603C2A">
      <w:numFmt w:val="bullet"/>
      <w:lvlText w:val="•"/>
      <w:lvlJc w:val="left"/>
      <w:pPr>
        <w:ind w:left="4772" w:hanging="360"/>
      </w:pPr>
      <w:rPr>
        <w:rFonts w:hint="default"/>
        <w:lang w:val="en-US" w:eastAsia="en-US" w:bidi="ar-SA"/>
      </w:rPr>
    </w:lvl>
    <w:lvl w:ilvl="5" w:tplc="A1441FD4">
      <w:numFmt w:val="bullet"/>
      <w:lvlText w:val="•"/>
      <w:lvlJc w:val="left"/>
      <w:pPr>
        <w:ind w:left="5760" w:hanging="360"/>
      </w:pPr>
      <w:rPr>
        <w:rFonts w:hint="default"/>
        <w:lang w:val="en-US" w:eastAsia="en-US" w:bidi="ar-SA"/>
      </w:rPr>
    </w:lvl>
    <w:lvl w:ilvl="6" w:tplc="56E2A740">
      <w:numFmt w:val="bullet"/>
      <w:lvlText w:val="•"/>
      <w:lvlJc w:val="left"/>
      <w:pPr>
        <w:ind w:left="6748" w:hanging="360"/>
      </w:pPr>
      <w:rPr>
        <w:rFonts w:hint="default"/>
        <w:lang w:val="en-US" w:eastAsia="en-US" w:bidi="ar-SA"/>
      </w:rPr>
    </w:lvl>
    <w:lvl w:ilvl="7" w:tplc="DBA630F4">
      <w:numFmt w:val="bullet"/>
      <w:lvlText w:val="•"/>
      <w:lvlJc w:val="left"/>
      <w:pPr>
        <w:ind w:left="7736" w:hanging="360"/>
      </w:pPr>
      <w:rPr>
        <w:rFonts w:hint="default"/>
        <w:lang w:val="en-US" w:eastAsia="en-US" w:bidi="ar-SA"/>
      </w:rPr>
    </w:lvl>
    <w:lvl w:ilvl="8" w:tplc="75E4224A">
      <w:numFmt w:val="bullet"/>
      <w:lvlText w:val="•"/>
      <w:lvlJc w:val="left"/>
      <w:pPr>
        <w:ind w:left="8724" w:hanging="360"/>
      </w:pPr>
      <w:rPr>
        <w:rFonts w:hint="default"/>
        <w:lang w:val="en-US" w:eastAsia="en-US" w:bidi="ar-SA"/>
      </w:rPr>
    </w:lvl>
  </w:abstractNum>
  <w:abstractNum w:abstractNumId="7" w15:restartNumberingAfterBreak="0">
    <w:nsid w:val="5DD03ED9"/>
    <w:multiLevelType w:val="multilevel"/>
    <w:tmpl w:val="BCC4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B5936"/>
    <w:multiLevelType w:val="multilevel"/>
    <w:tmpl w:val="5348788E"/>
    <w:styleLink w:val="List0"/>
    <w:lvl w:ilvl="0">
      <w:start w:val="1"/>
      <w:numFmt w:val="upperLetter"/>
      <w:lvlText w:val="%1)"/>
      <w:lvlJc w:val="left"/>
      <w:pPr>
        <w:tabs>
          <w:tab w:val="num" w:pos="360"/>
        </w:tabs>
        <w:ind w:left="360" w:hanging="360"/>
      </w:pPr>
      <w:rPr>
        <w:position w:val="0"/>
      </w:rPr>
    </w:lvl>
    <w:lvl w:ilvl="1">
      <w:start w:val="1"/>
      <w:numFmt w:val="upperLetter"/>
      <w:lvlText w:val="%2)"/>
      <w:lvlJc w:val="left"/>
      <w:pPr>
        <w:tabs>
          <w:tab w:val="num" w:pos="720"/>
        </w:tabs>
        <w:ind w:left="720" w:hanging="360"/>
      </w:pPr>
      <w:rPr>
        <w:position w:val="0"/>
      </w:rPr>
    </w:lvl>
    <w:lvl w:ilvl="2">
      <w:start w:val="1"/>
      <w:numFmt w:val="upperLetter"/>
      <w:lvlText w:val="%3)"/>
      <w:lvlJc w:val="left"/>
      <w:pPr>
        <w:tabs>
          <w:tab w:val="num" w:pos="1080"/>
        </w:tabs>
        <w:ind w:left="1080" w:hanging="360"/>
      </w:pPr>
      <w:rPr>
        <w:position w:val="0"/>
      </w:rPr>
    </w:lvl>
    <w:lvl w:ilvl="3">
      <w:start w:val="1"/>
      <w:numFmt w:val="upperLetter"/>
      <w:lvlText w:val="%4)"/>
      <w:lvlJc w:val="left"/>
      <w:pPr>
        <w:tabs>
          <w:tab w:val="num" w:pos="1440"/>
        </w:tabs>
        <w:ind w:left="1440" w:hanging="360"/>
      </w:pPr>
      <w:rPr>
        <w:position w:val="0"/>
      </w:rPr>
    </w:lvl>
    <w:lvl w:ilvl="4">
      <w:start w:val="1"/>
      <w:numFmt w:val="upperLetter"/>
      <w:lvlText w:val="%5)"/>
      <w:lvlJc w:val="left"/>
      <w:pPr>
        <w:tabs>
          <w:tab w:val="num" w:pos="1800"/>
        </w:tabs>
        <w:ind w:left="1800" w:hanging="360"/>
      </w:pPr>
      <w:rPr>
        <w:position w:val="0"/>
      </w:rPr>
    </w:lvl>
    <w:lvl w:ilvl="5">
      <w:start w:val="1"/>
      <w:numFmt w:val="upperLetter"/>
      <w:lvlText w:val="%6)"/>
      <w:lvlJc w:val="left"/>
      <w:pPr>
        <w:tabs>
          <w:tab w:val="num" w:pos="2160"/>
        </w:tabs>
        <w:ind w:left="2160" w:hanging="360"/>
      </w:pPr>
      <w:rPr>
        <w:position w:val="0"/>
      </w:rPr>
    </w:lvl>
    <w:lvl w:ilvl="6">
      <w:start w:val="1"/>
      <w:numFmt w:val="upperLetter"/>
      <w:lvlText w:val="%7)"/>
      <w:lvlJc w:val="left"/>
      <w:pPr>
        <w:tabs>
          <w:tab w:val="num" w:pos="2520"/>
        </w:tabs>
        <w:ind w:left="2520" w:hanging="360"/>
      </w:pPr>
      <w:rPr>
        <w:position w:val="0"/>
      </w:rPr>
    </w:lvl>
    <w:lvl w:ilvl="7">
      <w:start w:val="1"/>
      <w:numFmt w:val="upperLetter"/>
      <w:lvlText w:val="%8)"/>
      <w:lvlJc w:val="left"/>
      <w:pPr>
        <w:tabs>
          <w:tab w:val="num" w:pos="2880"/>
        </w:tabs>
        <w:ind w:left="2880" w:hanging="360"/>
      </w:pPr>
      <w:rPr>
        <w:position w:val="0"/>
      </w:rPr>
    </w:lvl>
    <w:lvl w:ilvl="8">
      <w:start w:val="1"/>
      <w:numFmt w:val="upperLetter"/>
      <w:lvlText w:val="%9)"/>
      <w:lvlJc w:val="left"/>
      <w:pPr>
        <w:tabs>
          <w:tab w:val="num" w:pos="3240"/>
        </w:tabs>
        <w:ind w:left="3240" w:hanging="360"/>
      </w:pPr>
      <w:rPr>
        <w:position w:val="0"/>
      </w:rPr>
    </w:lvl>
  </w:abstractNum>
  <w:abstractNum w:abstractNumId="9" w15:restartNumberingAfterBreak="0">
    <w:nsid w:val="6A992F98"/>
    <w:multiLevelType w:val="multilevel"/>
    <w:tmpl w:val="4CE685AE"/>
    <w:styleLink w:val="Numbered"/>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0" w15:restartNumberingAfterBreak="0">
    <w:nsid w:val="6EEC293C"/>
    <w:multiLevelType w:val="hybridMultilevel"/>
    <w:tmpl w:val="4BE048F8"/>
    <w:lvl w:ilvl="0" w:tplc="34090015">
      <w:start w:val="1"/>
      <w:numFmt w:val="upp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 w15:restartNumberingAfterBreak="0">
    <w:nsid w:val="6FDC1028"/>
    <w:multiLevelType w:val="multilevel"/>
    <w:tmpl w:val="F56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B41E61"/>
    <w:multiLevelType w:val="hybridMultilevel"/>
    <w:tmpl w:val="8078EB16"/>
    <w:lvl w:ilvl="0" w:tplc="36E8DD1A">
      <w:numFmt w:val="bullet"/>
      <w:pStyle w:val="ToolsCheckmarks"/>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CCDE10AC">
      <w:numFmt w:val="bullet"/>
      <w:lvlText w:val="•"/>
      <w:lvlJc w:val="left"/>
      <w:pPr>
        <w:ind w:left="1808" w:hanging="360"/>
      </w:pPr>
      <w:rPr>
        <w:rFonts w:hint="default"/>
        <w:lang w:val="en-US" w:eastAsia="en-US" w:bidi="ar-SA"/>
      </w:rPr>
    </w:lvl>
    <w:lvl w:ilvl="2" w:tplc="07708C2A">
      <w:numFmt w:val="bullet"/>
      <w:lvlText w:val="•"/>
      <w:lvlJc w:val="left"/>
      <w:pPr>
        <w:ind w:left="2796" w:hanging="360"/>
      </w:pPr>
      <w:rPr>
        <w:rFonts w:hint="default"/>
        <w:lang w:val="en-US" w:eastAsia="en-US" w:bidi="ar-SA"/>
      </w:rPr>
    </w:lvl>
    <w:lvl w:ilvl="3" w:tplc="C7BCF1D8">
      <w:numFmt w:val="bullet"/>
      <w:lvlText w:val="•"/>
      <w:lvlJc w:val="left"/>
      <w:pPr>
        <w:ind w:left="3784" w:hanging="360"/>
      </w:pPr>
      <w:rPr>
        <w:rFonts w:hint="default"/>
        <w:lang w:val="en-US" w:eastAsia="en-US" w:bidi="ar-SA"/>
      </w:rPr>
    </w:lvl>
    <w:lvl w:ilvl="4" w:tplc="8E92EDA4">
      <w:numFmt w:val="bullet"/>
      <w:lvlText w:val="•"/>
      <w:lvlJc w:val="left"/>
      <w:pPr>
        <w:ind w:left="4772" w:hanging="360"/>
      </w:pPr>
      <w:rPr>
        <w:rFonts w:hint="default"/>
        <w:lang w:val="en-US" w:eastAsia="en-US" w:bidi="ar-SA"/>
      </w:rPr>
    </w:lvl>
    <w:lvl w:ilvl="5" w:tplc="485C880A">
      <w:numFmt w:val="bullet"/>
      <w:lvlText w:val="•"/>
      <w:lvlJc w:val="left"/>
      <w:pPr>
        <w:ind w:left="5760" w:hanging="360"/>
      </w:pPr>
      <w:rPr>
        <w:rFonts w:hint="default"/>
        <w:lang w:val="en-US" w:eastAsia="en-US" w:bidi="ar-SA"/>
      </w:rPr>
    </w:lvl>
    <w:lvl w:ilvl="6" w:tplc="6980AD10">
      <w:numFmt w:val="bullet"/>
      <w:lvlText w:val="•"/>
      <w:lvlJc w:val="left"/>
      <w:pPr>
        <w:ind w:left="6748" w:hanging="360"/>
      </w:pPr>
      <w:rPr>
        <w:rFonts w:hint="default"/>
        <w:lang w:val="en-US" w:eastAsia="en-US" w:bidi="ar-SA"/>
      </w:rPr>
    </w:lvl>
    <w:lvl w:ilvl="7" w:tplc="D3D8A99E">
      <w:numFmt w:val="bullet"/>
      <w:lvlText w:val="•"/>
      <w:lvlJc w:val="left"/>
      <w:pPr>
        <w:ind w:left="7736" w:hanging="360"/>
      </w:pPr>
      <w:rPr>
        <w:rFonts w:hint="default"/>
        <w:lang w:val="en-US" w:eastAsia="en-US" w:bidi="ar-SA"/>
      </w:rPr>
    </w:lvl>
    <w:lvl w:ilvl="8" w:tplc="B736026E">
      <w:numFmt w:val="bullet"/>
      <w:lvlText w:val="•"/>
      <w:lvlJc w:val="left"/>
      <w:pPr>
        <w:ind w:left="8724" w:hanging="360"/>
      </w:pPr>
      <w:rPr>
        <w:rFonts w:hint="default"/>
        <w:lang w:val="en-US" w:eastAsia="en-US" w:bidi="ar-SA"/>
      </w:rPr>
    </w:lvl>
  </w:abstractNum>
  <w:num w:numId="1" w16cid:durableId="1755471042">
    <w:abstractNumId w:val="4"/>
  </w:num>
  <w:num w:numId="2" w16cid:durableId="1218667667">
    <w:abstractNumId w:val="0"/>
  </w:num>
  <w:num w:numId="3" w16cid:durableId="1116024319">
    <w:abstractNumId w:val="9"/>
  </w:num>
  <w:num w:numId="4" w16cid:durableId="160124529">
    <w:abstractNumId w:val="8"/>
  </w:num>
  <w:num w:numId="5" w16cid:durableId="286743937">
    <w:abstractNumId w:val="12"/>
  </w:num>
  <w:num w:numId="6" w16cid:durableId="401606288">
    <w:abstractNumId w:val="6"/>
  </w:num>
  <w:num w:numId="7" w16cid:durableId="1987513307">
    <w:abstractNumId w:val="5"/>
  </w:num>
  <w:num w:numId="8" w16cid:durableId="501744475">
    <w:abstractNumId w:val="10"/>
  </w:num>
  <w:num w:numId="9" w16cid:durableId="1609389660">
    <w:abstractNumId w:val="11"/>
  </w:num>
  <w:num w:numId="10" w16cid:durableId="529997225">
    <w:abstractNumId w:val="7"/>
  </w:num>
  <w:num w:numId="11" w16cid:durableId="196696315">
    <w:abstractNumId w:val="2"/>
  </w:num>
  <w:num w:numId="12" w16cid:durableId="556866238">
    <w:abstractNumId w:val="3"/>
  </w:num>
  <w:num w:numId="13" w16cid:durableId="11298525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85E"/>
    <w:rsid w:val="00007320"/>
    <w:rsid w:val="000142D4"/>
    <w:rsid w:val="00052638"/>
    <w:rsid w:val="000731A4"/>
    <w:rsid w:val="00074F57"/>
    <w:rsid w:val="00080826"/>
    <w:rsid w:val="000A1592"/>
    <w:rsid w:val="000A6FF8"/>
    <w:rsid w:val="000E25B0"/>
    <w:rsid w:val="00113CAA"/>
    <w:rsid w:val="001171E5"/>
    <w:rsid w:val="001367CB"/>
    <w:rsid w:val="00170CAB"/>
    <w:rsid w:val="00183865"/>
    <w:rsid w:val="001C15B7"/>
    <w:rsid w:val="001C1C46"/>
    <w:rsid w:val="001C4C8B"/>
    <w:rsid w:val="001F167D"/>
    <w:rsid w:val="00223E70"/>
    <w:rsid w:val="002376AC"/>
    <w:rsid w:val="00257A2F"/>
    <w:rsid w:val="002757E5"/>
    <w:rsid w:val="002A6861"/>
    <w:rsid w:val="002B547F"/>
    <w:rsid w:val="002C4F24"/>
    <w:rsid w:val="002C586A"/>
    <w:rsid w:val="00333627"/>
    <w:rsid w:val="003835B5"/>
    <w:rsid w:val="00391DF2"/>
    <w:rsid w:val="003C0D5B"/>
    <w:rsid w:val="003C5E58"/>
    <w:rsid w:val="003F03DC"/>
    <w:rsid w:val="004048A2"/>
    <w:rsid w:val="00434E13"/>
    <w:rsid w:val="00437C40"/>
    <w:rsid w:val="004A115C"/>
    <w:rsid w:val="004C4354"/>
    <w:rsid w:val="004D1965"/>
    <w:rsid w:val="004D3B20"/>
    <w:rsid w:val="004D5627"/>
    <w:rsid w:val="004E3FB1"/>
    <w:rsid w:val="004F33A5"/>
    <w:rsid w:val="00500EB7"/>
    <w:rsid w:val="0052508E"/>
    <w:rsid w:val="005478B5"/>
    <w:rsid w:val="0055701A"/>
    <w:rsid w:val="0056530E"/>
    <w:rsid w:val="00587EC2"/>
    <w:rsid w:val="005E0564"/>
    <w:rsid w:val="006068B2"/>
    <w:rsid w:val="00632EA4"/>
    <w:rsid w:val="00652D5E"/>
    <w:rsid w:val="006A644B"/>
    <w:rsid w:val="006B6CF4"/>
    <w:rsid w:val="007007CB"/>
    <w:rsid w:val="00730F51"/>
    <w:rsid w:val="00773F71"/>
    <w:rsid w:val="00774542"/>
    <w:rsid w:val="00795352"/>
    <w:rsid w:val="007A1F7B"/>
    <w:rsid w:val="007C4E26"/>
    <w:rsid w:val="007D036F"/>
    <w:rsid w:val="007D18E4"/>
    <w:rsid w:val="007F0E55"/>
    <w:rsid w:val="00817DDF"/>
    <w:rsid w:val="00833518"/>
    <w:rsid w:val="00834127"/>
    <w:rsid w:val="00852389"/>
    <w:rsid w:val="00870FE5"/>
    <w:rsid w:val="008921F0"/>
    <w:rsid w:val="008933D3"/>
    <w:rsid w:val="008B34BA"/>
    <w:rsid w:val="008B389B"/>
    <w:rsid w:val="008C0F63"/>
    <w:rsid w:val="008D2906"/>
    <w:rsid w:val="00916EE6"/>
    <w:rsid w:val="0096685E"/>
    <w:rsid w:val="00995A0D"/>
    <w:rsid w:val="009C0098"/>
    <w:rsid w:val="00A01EDF"/>
    <w:rsid w:val="00A108D8"/>
    <w:rsid w:val="00A17503"/>
    <w:rsid w:val="00A17F6A"/>
    <w:rsid w:val="00A30331"/>
    <w:rsid w:val="00A50B1C"/>
    <w:rsid w:val="00A677CF"/>
    <w:rsid w:val="00AD3769"/>
    <w:rsid w:val="00AE1609"/>
    <w:rsid w:val="00B01867"/>
    <w:rsid w:val="00B02EB3"/>
    <w:rsid w:val="00B45F2D"/>
    <w:rsid w:val="00B563BD"/>
    <w:rsid w:val="00BF03B7"/>
    <w:rsid w:val="00BF36B6"/>
    <w:rsid w:val="00C45A6E"/>
    <w:rsid w:val="00C45E54"/>
    <w:rsid w:val="00C472F1"/>
    <w:rsid w:val="00C937A0"/>
    <w:rsid w:val="00CB2552"/>
    <w:rsid w:val="00CC1D2C"/>
    <w:rsid w:val="00D050DA"/>
    <w:rsid w:val="00D174A8"/>
    <w:rsid w:val="00D175CE"/>
    <w:rsid w:val="00D26170"/>
    <w:rsid w:val="00D26C2B"/>
    <w:rsid w:val="00D438E6"/>
    <w:rsid w:val="00D60CCA"/>
    <w:rsid w:val="00D74B5B"/>
    <w:rsid w:val="00DC4B31"/>
    <w:rsid w:val="00DF27AB"/>
    <w:rsid w:val="00DF3963"/>
    <w:rsid w:val="00E15143"/>
    <w:rsid w:val="00E25FC6"/>
    <w:rsid w:val="00E604CA"/>
    <w:rsid w:val="00EB3A84"/>
    <w:rsid w:val="00EB6985"/>
    <w:rsid w:val="00ED734A"/>
    <w:rsid w:val="00EF6FDD"/>
    <w:rsid w:val="00F031E0"/>
    <w:rsid w:val="00F30AAE"/>
    <w:rsid w:val="00F33FE8"/>
    <w:rsid w:val="00F60323"/>
    <w:rsid w:val="00F63C70"/>
    <w:rsid w:val="00F73869"/>
    <w:rsid w:val="00FB23DE"/>
    <w:rsid w:val="28F6D0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3B2DDF"/>
  <w15:docId w15:val="{9AA7F04B-677D-F746-9633-F4699780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C8B"/>
    <w:rPr>
      <w:rFonts w:ascii="Calibri" w:eastAsia="Times New Roman" w:hAnsi="Calibri" w:cs="Times New Roman"/>
      <w:bCs/>
      <w:sz w:val="22"/>
    </w:rPr>
  </w:style>
  <w:style w:type="paragraph" w:styleId="Heading1">
    <w:name w:val="heading 1"/>
    <w:basedOn w:val="Normal"/>
    <w:link w:val="Heading1Char"/>
    <w:uiPriority w:val="9"/>
    <w:qFormat/>
    <w:rsid w:val="00391DF2"/>
    <w:pPr>
      <w:widowControl w:val="0"/>
      <w:autoSpaceDE w:val="0"/>
      <w:autoSpaceDN w:val="0"/>
      <w:ind w:left="108"/>
      <w:outlineLvl w:val="0"/>
    </w:pPr>
    <w:rPr>
      <w:rFonts w:ascii="Arial Narrow" w:eastAsia="Arial Narrow" w:hAnsi="Arial Narrow" w:cs="Arial Narrow"/>
      <w:b/>
    </w:rPr>
  </w:style>
  <w:style w:type="paragraph" w:styleId="Heading2">
    <w:name w:val="heading 2"/>
    <w:basedOn w:val="Normal"/>
    <w:next w:val="Normal"/>
    <w:link w:val="Heading2Char"/>
    <w:uiPriority w:val="9"/>
    <w:qFormat/>
    <w:rsid w:val="00D438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D438E6"/>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15143"/>
    <w:pPr>
      <w:widowControl w:val="0"/>
      <w:autoSpaceDE w:val="0"/>
      <w:autoSpaceDN w:val="0"/>
      <w:adjustRightInd w:val="0"/>
      <w:spacing w:line="288" w:lineRule="auto"/>
      <w:textAlignment w:val="center"/>
    </w:pPr>
    <w:rPr>
      <w:rFonts w:ascii="Frutiger-BoldCn" w:hAnsi="Frutiger-BoldCn" w:cs="Times New Roman"/>
      <w:color w:val="000000"/>
    </w:rPr>
  </w:style>
  <w:style w:type="paragraph" w:customStyle="1" w:styleId="BasicParagraph">
    <w:name w:val="[Basic Paragraph]"/>
    <w:basedOn w:val="NoParagraphStyle"/>
    <w:uiPriority w:val="99"/>
    <w:rsid w:val="00E15143"/>
    <w:rPr>
      <w:rFonts w:ascii="Times-Roman" w:hAnsi="Times-Roman" w:cs="Times-Roman"/>
    </w:rPr>
  </w:style>
  <w:style w:type="character" w:customStyle="1" w:styleId="MainText">
    <w:name w:val="Main Text"/>
    <w:uiPriority w:val="99"/>
    <w:rsid w:val="00E15143"/>
    <w:rPr>
      <w:rFonts w:ascii="ArialMT" w:hAnsi="ArialMT" w:cs="ArialMT"/>
      <w:sz w:val="16"/>
      <w:szCs w:val="16"/>
    </w:rPr>
  </w:style>
  <w:style w:type="paragraph" w:styleId="Header">
    <w:name w:val="header"/>
    <w:basedOn w:val="Normal"/>
    <w:link w:val="HeaderChar"/>
    <w:rsid w:val="00995A0D"/>
    <w:pPr>
      <w:tabs>
        <w:tab w:val="center" w:pos="4320"/>
        <w:tab w:val="right" w:pos="8640"/>
      </w:tabs>
    </w:pPr>
  </w:style>
  <w:style w:type="character" w:customStyle="1" w:styleId="HeaderChar">
    <w:name w:val="Header Char"/>
    <w:basedOn w:val="DefaultParagraphFont"/>
    <w:link w:val="Header"/>
    <w:rsid w:val="00995A0D"/>
    <w:rPr>
      <w:rFonts w:ascii="Times New Roman" w:eastAsia="Times New Roman" w:hAnsi="Times New Roman" w:cs="Times New Roman"/>
      <w:sz w:val="24"/>
      <w:szCs w:val="24"/>
    </w:rPr>
  </w:style>
  <w:style w:type="character" w:styleId="Hyperlink">
    <w:name w:val="Hyperlink"/>
    <w:rsid w:val="00995A0D"/>
    <w:rPr>
      <w:color w:val="0000FF"/>
      <w:u w:val="single"/>
    </w:rPr>
  </w:style>
  <w:style w:type="paragraph" w:styleId="NormalWeb">
    <w:name w:val="Normal (Web)"/>
    <w:basedOn w:val="Normal"/>
    <w:link w:val="NormalWebChar"/>
    <w:uiPriority w:val="99"/>
    <w:rsid w:val="00995A0D"/>
    <w:pPr>
      <w:spacing w:before="100" w:beforeAutospacing="1" w:after="100" w:afterAutospacing="1"/>
    </w:pPr>
  </w:style>
  <w:style w:type="character" w:styleId="FollowedHyperlink">
    <w:name w:val="FollowedHyperlink"/>
    <w:basedOn w:val="DefaultParagraphFont"/>
    <w:uiPriority w:val="99"/>
    <w:semiHidden/>
    <w:unhideWhenUsed/>
    <w:rsid w:val="00995A0D"/>
    <w:rPr>
      <w:color w:val="800080" w:themeColor="followedHyperlink"/>
      <w:u w:val="single"/>
    </w:rPr>
  </w:style>
  <w:style w:type="paragraph" w:styleId="Footer">
    <w:name w:val="footer"/>
    <w:basedOn w:val="Normal"/>
    <w:link w:val="FooterChar"/>
    <w:uiPriority w:val="99"/>
    <w:unhideWhenUsed/>
    <w:rsid w:val="00833518"/>
    <w:pPr>
      <w:tabs>
        <w:tab w:val="center" w:pos="4320"/>
        <w:tab w:val="right" w:pos="8640"/>
      </w:tabs>
    </w:pPr>
  </w:style>
  <w:style w:type="character" w:customStyle="1" w:styleId="FooterChar">
    <w:name w:val="Footer Char"/>
    <w:basedOn w:val="DefaultParagraphFont"/>
    <w:link w:val="Footer"/>
    <w:uiPriority w:val="99"/>
    <w:rsid w:val="00833518"/>
    <w:rPr>
      <w:sz w:val="24"/>
      <w:szCs w:val="24"/>
    </w:rPr>
  </w:style>
  <w:style w:type="character" w:styleId="PageNumber">
    <w:name w:val="page number"/>
    <w:basedOn w:val="DefaultParagraphFont"/>
    <w:uiPriority w:val="99"/>
    <w:semiHidden/>
    <w:unhideWhenUsed/>
    <w:rsid w:val="00074F57"/>
  </w:style>
  <w:style w:type="paragraph" w:styleId="ListParagraph">
    <w:name w:val="List Paragraph"/>
    <w:basedOn w:val="Normal"/>
    <w:link w:val="ListParagraphChar"/>
    <w:uiPriority w:val="1"/>
    <w:qFormat/>
    <w:rsid w:val="00D26C2B"/>
    <w:pPr>
      <w:ind w:left="720"/>
      <w:contextualSpacing/>
    </w:pPr>
  </w:style>
  <w:style w:type="paragraph" w:customStyle="1" w:styleId="Title-STEM">
    <w:name w:val="Title-STEM"/>
    <w:basedOn w:val="Header"/>
    <w:link w:val="Title-STEMChar"/>
    <w:qFormat/>
    <w:rsid w:val="00EF6FDD"/>
    <w:rPr>
      <w:rFonts w:ascii="Arial" w:hAnsi="Arial"/>
      <w:b/>
      <w:caps/>
      <w:noProof/>
      <w:color w:val="0B2241"/>
      <w:spacing w:val="-10"/>
      <w:w w:val="90"/>
      <w:sz w:val="72"/>
    </w:rPr>
  </w:style>
  <w:style w:type="paragraph" w:customStyle="1" w:styleId="SubTitle">
    <w:name w:val="Sub Title"/>
    <w:basedOn w:val="Normal"/>
    <w:link w:val="SubTitleChar"/>
    <w:rsid w:val="00007320"/>
    <w:rPr>
      <w:rFonts w:ascii="Arial Narrow" w:hAnsi="Arial Narrow" w:cs="Frutiger-LightCn"/>
      <w:caps/>
      <w:color w:val="404040" w:themeColor="text1" w:themeTint="BF"/>
      <w:spacing w:val="60"/>
      <w:w w:val="95"/>
      <w:sz w:val="36"/>
      <w:szCs w:val="40"/>
    </w:rPr>
  </w:style>
  <w:style w:type="character" w:customStyle="1" w:styleId="Title-STEMChar">
    <w:name w:val="Title-STEM Char"/>
    <w:basedOn w:val="HeaderChar"/>
    <w:link w:val="Title-STEM"/>
    <w:rsid w:val="00EF6FDD"/>
    <w:rPr>
      <w:rFonts w:ascii="Arial" w:eastAsia="Times New Roman" w:hAnsi="Arial" w:cs="Times New Roman"/>
      <w:b/>
      <w:bCs/>
      <w:caps/>
      <w:noProof/>
      <w:color w:val="0B2241"/>
      <w:spacing w:val="-10"/>
      <w:w w:val="90"/>
      <w:sz w:val="72"/>
      <w:szCs w:val="24"/>
    </w:rPr>
  </w:style>
  <w:style w:type="paragraph" w:customStyle="1" w:styleId="Heading">
    <w:name w:val="Heading"/>
    <w:basedOn w:val="NormalWeb"/>
    <w:link w:val="HeadingChar"/>
    <w:qFormat/>
    <w:rsid w:val="000731A4"/>
    <w:pPr>
      <w:spacing w:before="0" w:beforeAutospacing="0" w:after="0" w:afterAutospacing="0"/>
    </w:pPr>
    <w:rPr>
      <w:rFonts w:ascii="Arial Narrow Bold" w:hAnsi="Arial Narrow Bold" w:cs="Frutiger-LightCn"/>
      <w:b/>
      <w:caps/>
      <w:color w:val="0B2241"/>
      <w:spacing w:val="20"/>
      <w:szCs w:val="40"/>
    </w:rPr>
  </w:style>
  <w:style w:type="character" w:customStyle="1" w:styleId="SubTitleChar">
    <w:name w:val="Sub Title Char"/>
    <w:basedOn w:val="DefaultParagraphFont"/>
    <w:link w:val="SubTitle"/>
    <w:rsid w:val="00007320"/>
    <w:rPr>
      <w:rFonts w:ascii="Arial Narrow" w:hAnsi="Arial Narrow" w:cs="Frutiger-LightCn"/>
      <w:caps/>
      <w:color w:val="404040" w:themeColor="text1" w:themeTint="BF"/>
      <w:spacing w:val="60"/>
      <w:w w:val="95"/>
      <w:sz w:val="36"/>
      <w:szCs w:val="40"/>
    </w:rPr>
  </w:style>
  <w:style w:type="paragraph" w:customStyle="1" w:styleId="Body">
    <w:name w:val="Body"/>
    <w:rsid w:val="0000732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NormalWebChar">
    <w:name w:val="Normal (Web) Char"/>
    <w:basedOn w:val="DefaultParagraphFont"/>
    <w:link w:val="NormalWeb"/>
    <w:uiPriority w:val="99"/>
    <w:rsid w:val="00007320"/>
    <w:rPr>
      <w:rFonts w:ascii="Times New Roman" w:eastAsia="Times New Roman" w:hAnsi="Times New Roman" w:cs="Times New Roman"/>
    </w:rPr>
  </w:style>
  <w:style w:type="character" w:customStyle="1" w:styleId="HeadingChar">
    <w:name w:val="Heading Char"/>
    <w:basedOn w:val="NormalWebChar"/>
    <w:link w:val="Heading"/>
    <w:rsid w:val="000731A4"/>
    <w:rPr>
      <w:rFonts w:ascii="Arial Narrow Bold" w:eastAsia="Times New Roman" w:hAnsi="Arial Narrow Bold" w:cs="Frutiger-LightCn"/>
      <w:b/>
      <w:bCs/>
      <w:caps/>
      <w:color w:val="0B2241"/>
      <w:spacing w:val="20"/>
      <w:szCs w:val="40"/>
    </w:rPr>
  </w:style>
  <w:style w:type="table" w:styleId="TableGrid">
    <w:name w:val="Table Grid"/>
    <w:basedOn w:val="TableNormal"/>
    <w:rsid w:val="00A0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t2">
    <w:name w:val="Heading_Part 2"/>
    <w:basedOn w:val="NormalWeb"/>
    <w:link w:val="HeadingPart2Char"/>
    <w:qFormat/>
    <w:rsid w:val="00A50B1C"/>
    <w:rPr>
      <w:b/>
      <w:i/>
    </w:rPr>
  </w:style>
  <w:style w:type="numbering" w:customStyle="1" w:styleId="Lettered">
    <w:name w:val="Lettered"/>
    <w:rsid w:val="004D1965"/>
    <w:pPr>
      <w:numPr>
        <w:numId w:val="1"/>
      </w:numPr>
    </w:pPr>
  </w:style>
  <w:style w:type="character" w:customStyle="1" w:styleId="HeadingPart2Char">
    <w:name w:val="Heading_Part 2 Char"/>
    <w:basedOn w:val="NormalWebChar"/>
    <w:link w:val="HeadingPart2"/>
    <w:rsid w:val="00A50B1C"/>
    <w:rPr>
      <w:rFonts w:ascii="Times New Roman" w:eastAsia="Times New Roman" w:hAnsi="Times New Roman" w:cs="Times New Roman"/>
      <w:b/>
      <w:bCs/>
      <w:i/>
    </w:rPr>
  </w:style>
  <w:style w:type="numbering" w:customStyle="1" w:styleId="BulletBig">
    <w:name w:val="Bullet Big"/>
    <w:rsid w:val="004D1965"/>
    <w:pPr>
      <w:numPr>
        <w:numId w:val="2"/>
      </w:numPr>
    </w:pPr>
  </w:style>
  <w:style w:type="paragraph" w:customStyle="1" w:styleId="TableStyle2">
    <w:name w:val="Table Style 2"/>
    <w:rsid w:val="00A50B1C"/>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Numbered">
    <w:name w:val="Numbered"/>
    <w:rsid w:val="00113CAA"/>
    <w:pPr>
      <w:numPr>
        <w:numId w:val="3"/>
      </w:numPr>
    </w:pPr>
  </w:style>
  <w:style w:type="character" w:customStyle="1" w:styleId="Hyperlink0">
    <w:name w:val="Hyperlink.0"/>
    <w:basedOn w:val="Hyperlink"/>
    <w:rsid w:val="00AE1609"/>
    <w:rPr>
      <w:color w:val="0000FF"/>
      <w:u w:val="single"/>
    </w:rPr>
  </w:style>
  <w:style w:type="numbering" w:customStyle="1" w:styleId="List0">
    <w:name w:val="List 0"/>
    <w:basedOn w:val="Lettered"/>
    <w:rsid w:val="00AE1609"/>
    <w:pPr>
      <w:numPr>
        <w:numId w:val="4"/>
      </w:numPr>
    </w:pPr>
  </w:style>
  <w:style w:type="paragraph" w:customStyle="1" w:styleId="TableText">
    <w:name w:val="Table_Text"/>
    <w:basedOn w:val="Normal"/>
    <w:link w:val="TableTextChar"/>
    <w:qFormat/>
    <w:rsid w:val="00F33FE8"/>
    <w:rPr>
      <w:rFonts w:ascii="Arial Narrow" w:hAnsi="Arial Narrow" w:cs="Frutiger-LightCn"/>
      <w:caps/>
      <w:color w:val="FFFFFF" w:themeColor="background1"/>
      <w:spacing w:val="40"/>
      <w:sz w:val="20"/>
      <w:szCs w:val="40"/>
    </w:rPr>
  </w:style>
  <w:style w:type="character" w:customStyle="1" w:styleId="TableTextChar">
    <w:name w:val="Table_Text Char"/>
    <w:basedOn w:val="DefaultParagraphFont"/>
    <w:link w:val="TableText"/>
    <w:rsid w:val="00F33FE8"/>
    <w:rPr>
      <w:rFonts w:ascii="Arial Narrow" w:eastAsia="Times New Roman" w:hAnsi="Arial Narrow" w:cs="Frutiger-LightCn"/>
      <w:bCs/>
      <w:caps/>
      <w:color w:val="FFFFFF" w:themeColor="background1"/>
      <w:spacing w:val="40"/>
      <w:sz w:val="20"/>
      <w:szCs w:val="40"/>
    </w:rPr>
  </w:style>
  <w:style w:type="character" w:styleId="PlaceholderText">
    <w:name w:val="Placeholder Text"/>
    <w:basedOn w:val="DefaultParagraphFont"/>
    <w:semiHidden/>
    <w:rsid w:val="00500EB7"/>
    <w:rPr>
      <w:color w:val="808080"/>
    </w:rPr>
  </w:style>
  <w:style w:type="character" w:customStyle="1" w:styleId="mw-headline">
    <w:name w:val="mw-headline"/>
    <w:rsid w:val="00BF03B7"/>
  </w:style>
  <w:style w:type="character" w:customStyle="1" w:styleId="Heading1Char">
    <w:name w:val="Heading 1 Char"/>
    <w:basedOn w:val="DefaultParagraphFont"/>
    <w:link w:val="Heading1"/>
    <w:uiPriority w:val="9"/>
    <w:rsid w:val="00391DF2"/>
    <w:rPr>
      <w:rFonts w:ascii="Arial Narrow" w:eastAsia="Arial Narrow" w:hAnsi="Arial Narrow" w:cs="Arial Narrow"/>
      <w:b/>
      <w:bCs/>
    </w:rPr>
  </w:style>
  <w:style w:type="paragraph" w:styleId="BodyText">
    <w:name w:val="Body Text"/>
    <w:basedOn w:val="Normal"/>
    <w:link w:val="BodyTextChar"/>
    <w:uiPriority w:val="1"/>
    <w:qFormat/>
    <w:rsid w:val="00391DF2"/>
    <w:pPr>
      <w:widowControl w:val="0"/>
      <w:autoSpaceDE w:val="0"/>
      <w:autoSpaceDN w:val="0"/>
    </w:pPr>
    <w:rPr>
      <w:rFonts w:eastAsia="Calibri" w:cs="Calibri"/>
      <w:bCs w:val="0"/>
      <w:szCs w:val="22"/>
    </w:rPr>
  </w:style>
  <w:style w:type="character" w:customStyle="1" w:styleId="BodyTextChar">
    <w:name w:val="Body Text Char"/>
    <w:basedOn w:val="DefaultParagraphFont"/>
    <w:link w:val="BodyText"/>
    <w:uiPriority w:val="1"/>
    <w:rsid w:val="00391DF2"/>
    <w:rPr>
      <w:rFonts w:ascii="Calibri" w:eastAsia="Calibri" w:hAnsi="Calibri" w:cs="Calibri"/>
      <w:sz w:val="22"/>
      <w:szCs w:val="22"/>
    </w:rPr>
  </w:style>
  <w:style w:type="paragraph" w:customStyle="1" w:styleId="MaterialsBullets">
    <w:name w:val="Materials Bullets"/>
    <w:basedOn w:val="ListParagraph"/>
    <w:link w:val="MaterialsBulletsChar"/>
    <w:qFormat/>
    <w:rsid w:val="00391DF2"/>
    <w:pPr>
      <w:widowControl w:val="0"/>
      <w:numPr>
        <w:numId w:val="6"/>
      </w:numPr>
      <w:tabs>
        <w:tab w:val="left" w:pos="828"/>
      </w:tabs>
      <w:autoSpaceDE w:val="0"/>
      <w:autoSpaceDN w:val="0"/>
      <w:spacing w:before="69" w:line="279" w:lineRule="exact"/>
      <w:contextualSpacing w:val="0"/>
    </w:pPr>
    <w:rPr>
      <w:rFonts w:asciiTheme="majorHAnsi" w:hAnsiTheme="majorHAnsi" w:cstheme="majorHAnsi"/>
      <w:szCs w:val="22"/>
    </w:rPr>
  </w:style>
  <w:style w:type="character" w:customStyle="1" w:styleId="ListParagraphChar">
    <w:name w:val="List Paragraph Char"/>
    <w:basedOn w:val="DefaultParagraphFont"/>
    <w:link w:val="ListParagraph"/>
    <w:uiPriority w:val="1"/>
    <w:rsid w:val="00391DF2"/>
    <w:rPr>
      <w:rFonts w:ascii="Times New Roman" w:eastAsia="Times New Roman" w:hAnsi="Times New Roman" w:cs="Times New Roman"/>
      <w:bCs/>
    </w:rPr>
  </w:style>
  <w:style w:type="character" w:customStyle="1" w:styleId="MaterialsBulletsChar">
    <w:name w:val="Materials Bullets Char"/>
    <w:basedOn w:val="ListParagraphChar"/>
    <w:link w:val="MaterialsBullets"/>
    <w:rsid w:val="00391DF2"/>
    <w:rPr>
      <w:rFonts w:asciiTheme="majorHAnsi" w:eastAsia="Times New Roman" w:hAnsiTheme="majorHAnsi" w:cstheme="majorHAnsi"/>
      <w:bCs/>
      <w:sz w:val="22"/>
      <w:szCs w:val="22"/>
    </w:rPr>
  </w:style>
  <w:style w:type="paragraph" w:customStyle="1" w:styleId="ToolsCheckmarks">
    <w:name w:val="Tools Checkmarks"/>
    <w:basedOn w:val="ListParagraph"/>
    <w:link w:val="ToolsCheckmarksChar"/>
    <w:qFormat/>
    <w:rsid w:val="001C4C8B"/>
    <w:pPr>
      <w:widowControl w:val="0"/>
      <w:numPr>
        <w:numId w:val="5"/>
      </w:numPr>
      <w:tabs>
        <w:tab w:val="left" w:pos="827"/>
      </w:tabs>
      <w:autoSpaceDE w:val="0"/>
      <w:autoSpaceDN w:val="0"/>
      <w:spacing w:line="268" w:lineRule="exact"/>
      <w:ind w:left="827" w:hanging="359"/>
      <w:contextualSpacing w:val="0"/>
    </w:pPr>
    <w:rPr>
      <w:rFonts w:asciiTheme="majorHAnsi" w:hAnsiTheme="majorHAnsi" w:cstheme="majorHAnsi"/>
      <w:spacing w:val="-2"/>
      <w:szCs w:val="22"/>
    </w:rPr>
  </w:style>
  <w:style w:type="character" w:customStyle="1" w:styleId="ToolsCheckmarksChar">
    <w:name w:val="Tools Checkmarks Char"/>
    <w:basedOn w:val="ListParagraphChar"/>
    <w:link w:val="ToolsCheckmarks"/>
    <w:rsid w:val="001C4C8B"/>
    <w:rPr>
      <w:rFonts w:asciiTheme="majorHAnsi" w:eastAsia="Times New Roman" w:hAnsiTheme="majorHAnsi" w:cstheme="majorHAnsi"/>
      <w:bCs/>
      <w:spacing w:val="-2"/>
      <w:sz w:val="22"/>
      <w:szCs w:val="22"/>
    </w:rPr>
  </w:style>
  <w:style w:type="paragraph" w:styleId="BlockText">
    <w:name w:val="Block Text"/>
    <w:basedOn w:val="Normal"/>
    <w:rsid w:val="00391DF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Heading2Char">
    <w:name w:val="Heading 2 Char"/>
    <w:basedOn w:val="DefaultParagraphFont"/>
    <w:link w:val="Heading2"/>
    <w:uiPriority w:val="9"/>
    <w:rsid w:val="00D438E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rsid w:val="00D438E6"/>
    <w:rPr>
      <w:rFonts w:asciiTheme="majorHAnsi" w:eastAsiaTheme="majorEastAsia" w:hAnsiTheme="majorHAnsi" w:cstheme="majorBidi"/>
      <w:bCs/>
      <w:color w:val="243F60" w:themeColor="accent1" w:themeShade="7F"/>
    </w:rPr>
  </w:style>
  <w:style w:type="character" w:customStyle="1" w:styleId="apple-converted-space">
    <w:name w:val="apple-converted-space"/>
    <w:basedOn w:val="DefaultParagraphFont"/>
    <w:rsid w:val="00FB23DE"/>
  </w:style>
  <w:style w:type="character" w:styleId="Strong">
    <w:name w:val="Strong"/>
    <w:basedOn w:val="DefaultParagraphFont"/>
    <w:uiPriority w:val="22"/>
    <w:qFormat/>
    <w:rsid w:val="00FB23DE"/>
    <w:rPr>
      <w:b/>
      <w:bCs/>
    </w:rPr>
  </w:style>
  <w:style w:type="paragraph" w:customStyle="1" w:styleId="paragraph">
    <w:name w:val="paragraph"/>
    <w:basedOn w:val="Normal"/>
    <w:rsid w:val="007D18E4"/>
    <w:pPr>
      <w:spacing w:before="100" w:beforeAutospacing="1" w:after="100" w:afterAutospacing="1"/>
    </w:pPr>
    <w:rPr>
      <w:rFonts w:ascii="Times New Roman" w:hAnsi="Times New Roman"/>
      <w:bCs w:val="0"/>
      <w:sz w:val="24"/>
      <w:lang w:val="en-PH" w:eastAsia="en-PH"/>
    </w:rPr>
  </w:style>
  <w:style w:type="character" w:customStyle="1" w:styleId="normaltextrun">
    <w:name w:val="normaltextrun"/>
    <w:basedOn w:val="DefaultParagraphFont"/>
    <w:rsid w:val="007D18E4"/>
  </w:style>
  <w:style w:type="character" w:customStyle="1" w:styleId="eop">
    <w:name w:val="eop"/>
    <w:basedOn w:val="DefaultParagraphFont"/>
    <w:rsid w:val="007D18E4"/>
  </w:style>
  <w:style w:type="character" w:customStyle="1" w:styleId="scxw217822725">
    <w:name w:val="scxw217822725"/>
    <w:basedOn w:val="DefaultParagraphFont"/>
    <w:rsid w:val="007D18E4"/>
  </w:style>
  <w:style w:type="character" w:styleId="Emphasis">
    <w:name w:val="Emphasis"/>
    <w:basedOn w:val="DefaultParagraphFont"/>
    <w:uiPriority w:val="20"/>
    <w:qFormat/>
    <w:rsid w:val="006068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4400">
      <w:bodyDiv w:val="1"/>
      <w:marLeft w:val="0"/>
      <w:marRight w:val="0"/>
      <w:marTop w:val="0"/>
      <w:marBottom w:val="0"/>
      <w:divBdr>
        <w:top w:val="none" w:sz="0" w:space="0" w:color="auto"/>
        <w:left w:val="none" w:sz="0" w:space="0" w:color="auto"/>
        <w:bottom w:val="none" w:sz="0" w:space="0" w:color="auto"/>
        <w:right w:val="none" w:sz="0" w:space="0" w:color="auto"/>
      </w:divBdr>
    </w:div>
    <w:div w:id="519700975">
      <w:bodyDiv w:val="1"/>
      <w:marLeft w:val="0"/>
      <w:marRight w:val="0"/>
      <w:marTop w:val="0"/>
      <w:marBottom w:val="0"/>
      <w:divBdr>
        <w:top w:val="none" w:sz="0" w:space="0" w:color="auto"/>
        <w:left w:val="none" w:sz="0" w:space="0" w:color="auto"/>
        <w:bottom w:val="none" w:sz="0" w:space="0" w:color="auto"/>
        <w:right w:val="none" w:sz="0" w:space="0" w:color="auto"/>
      </w:divBdr>
      <w:divsChild>
        <w:div w:id="1662192928">
          <w:marLeft w:val="0"/>
          <w:marRight w:val="0"/>
          <w:marTop w:val="0"/>
          <w:marBottom w:val="0"/>
          <w:divBdr>
            <w:top w:val="none" w:sz="0" w:space="0" w:color="auto"/>
            <w:left w:val="none" w:sz="0" w:space="0" w:color="auto"/>
            <w:bottom w:val="none" w:sz="0" w:space="0" w:color="auto"/>
            <w:right w:val="none" w:sz="0" w:space="0" w:color="auto"/>
          </w:divBdr>
          <w:divsChild>
            <w:div w:id="7998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5097">
      <w:bodyDiv w:val="1"/>
      <w:marLeft w:val="0"/>
      <w:marRight w:val="0"/>
      <w:marTop w:val="0"/>
      <w:marBottom w:val="0"/>
      <w:divBdr>
        <w:top w:val="none" w:sz="0" w:space="0" w:color="auto"/>
        <w:left w:val="none" w:sz="0" w:space="0" w:color="auto"/>
        <w:bottom w:val="none" w:sz="0" w:space="0" w:color="auto"/>
        <w:right w:val="none" w:sz="0" w:space="0" w:color="auto"/>
      </w:divBdr>
      <w:divsChild>
        <w:div w:id="106311554">
          <w:marLeft w:val="0"/>
          <w:marRight w:val="0"/>
          <w:marTop w:val="0"/>
          <w:marBottom w:val="0"/>
          <w:divBdr>
            <w:top w:val="none" w:sz="0" w:space="0" w:color="auto"/>
            <w:left w:val="none" w:sz="0" w:space="0" w:color="auto"/>
            <w:bottom w:val="none" w:sz="0" w:space="0" w:color="auto"/>
            <w:right w:val="none" w:sz="0" w:space="0" w:color="auto"/>
          </w:divBdr>
        </w:div>
        <w:div w:id="363292964">
          <w:marLeft w:val="0"/>
          <w:marRight w:val="0"/>
          <w:marTop w:val="0"/>
          <w:marBottom w:val="0"/>
          <w:divBdr>
            <w:top w:val="none" w:sz="0" w:space="0" w:color="auto"/>
            <w:left w:val="none" w:sz="0" w:space="0" w:color="auto"/>
            <w:bottom w:val="none" w:sz="0" w:space="0" w:color="auto"/>
            <w:right w:val="none" w:sz="0" w:space="0" w:color="auto"/>
          </w:divBdr>
        </w:div>
        <w:div w:id="564799982">
          <w:marLeft w:val="0"/>
          <w:marRight w:val="0"/>
          <w:marTop w:val="0"/>
          <w:marBottom w:val="0"/>
          <w:divBdr>
            <w:top w:val="none" w:sz="0" w:space="0" w:color="auto"/>
            <w:left w:val="none" w:sz="0" w:space="0" w:color="auto"/>
            <w:bottom w:val="none" w:sz="0" w:space="0" w:color="auto"/>
            <w:right w:val="none" w:sz="0" w:space="0" w:color="auto"/>
          </w:divBdr>
        </w:div>
        <w:div w:id="1321615092">
          <w:marLeft w:val="0"/>
          <w:marRight w:val="0"/>
          <w:marTop w:val="0"/>
          <w:marBottom w:val="0"/>
          <w:divBdr>
            <w:top w:val="none" w:sz="0" w:space="0" w:color="auto"/>
            <w:left w:val="none" w:sz="0" w:space="0" w:color="auto"/>
            <w:bottom w:val="none" w:sz="0" w:space="0" w:color="auto"/>
            <w:right w:val="none" w:sz="0" w:space="0" w:color="auto"/>
          </w:divBdr>
        </w:div>
        <w:div w:id="1142192758">
          <w:marLeft w:val="0"/>
          <w:marRight w:val="0"/>
          <w:marTop w:val="0"/>
          <w:marBottom w:val="0"/>
          <w:divBdr>
            <w:top w:val="none" w:sz="0" w:space="0" w:color="auto"/>
            <w:left w:val="none" w:sz="0" w:space="0" w:color="auto"/>
            <w:bottom w:val="none" w:sz="0" w:space="0" w:color="auto"/>
            <w:right w:val="none" w:sz="0" w:space="0" w:color="auto"/>
          </w:divBdr>
        </w:div>
        <w:div w:id="1116758936">
          <w:marLeft w:val="0"/>
          <w:marRight w:val="0"/>
          <w:marTop w:val="0"/>
          <w:marBottom w:val="0"/>
          <w:divBdr>
            <w:top w:val="none" w:sz="0" w:space="0" w:color="auto"/>
            <w:left w:val="none" w:sz="0" w:space="0" w:color="auto"/>
            <w:bottom w:val="none" w:sz="0" w:space="0" w:color="auto"/>
            <w:right w:val="none" w:sz="0" w:space="0" w:color="auto"/>
          </w:divBdr>
        </w:div>
        <w:div w:id="1537812320">
          <w:marLeft w:val="0"/>
          <w:marRight w:val="0"/>
          <w:marTop w:val="0"/>
          <w:marBottom w:val="0"/>
          <w:divBdr>
            <w:top w:val="none" w:sz="0" w:space="0" w:color="auto"/>
            <w:left w:val="none" w:sz="0" w:space="0" w:color="auto"/>
            <w:bottom w:val="none" w:sz="0" w:space="0" w:color="auto"/>
            <w:right w:val="none" w:sz="0" w:space="0" w:color="auto"/>
          </w:divBdr>
        </w:div>
      </w:divsChild>
    </w:div>
    <w:div w:id="969097346">
      <w:bodyDiv w:val="1"/>
      <w:marLeft w:val="0"/>
      <w:marRight w:val="0"/>
      <w:marTop w:val="0"/>
      <w:marBottom w:val="0"/>
      <w:divBdr>
        <w:top w:val="none" w:sz="0" w:space="0" w:color="auto"/>
        <w:left w:val="none" w:sz="0" w:space="0" w:color="auto"/>
        <w:bottom w:val="none" w:sz="0" w:space="0" w:color="auto"/>
        <w:right w:val="none" w:sz="0" w:space="0" w:color="auto"/>
      </w:divBdr>
      <w:divsChild>
        <w:div w:id="951788458">
          <w:marLeft w:val="0"/>
          <w:marRight w:val="0"/>
          <w:marTop w:val="0"/>
          <w:marBottom w:val="0"/>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4136">
      <w:bodyDiv w:val="1"/>
      <w:marLeft w:val="0"/>
      <w:marRight w:val="0"/>
      <w:marTop w:val="0"/>
      <w:marBottom w:val="0"/>
      <w:divBdr>
        <w:top w:val="none" w:sz="0" w:space="0" w:color="auto"/>
        <w:left w:val="none" w:sz="0" w:space="0" w:color="auto"/>
        <w:bottom w:val="none" w:sz="0" w:space="0" w:color="auto"/>
        <w:right w:val="none" w:sz="0" w:space="0" w:color="auto"/>
      </w:divBdr>
    </w:div>
    <w:div w:id="1691450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8a7fc3494ea31ff669d465f9a50b91b">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c3ba8f2e73ffc03863870274f31a7276"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16A65-B8D9-4CB2-8942-A6EDA65BD71E}">
  <ds:schemaRefs>
    <ds:schemaRef ds:uri="http://schemas.microsoft.com/office/2006/metadata/properties"/>
    <ds:schemaRef ds:uri="http://schemas.microsoft.com/office/infopath/2007/PartnerControls"/>
    <ds:schemaRef ds:uri="5796801b-3a89-4506-aaa3-b2b080dc6fff"/>
    <ds:schemaRef ds:uri="352a001b-fdfe-49a0-8a03-de813b89e960"/>
  </ds:schemaRefs>
</ds:datastoreItem>
</file>

<file path=customXml/itemProps2.xml><?xml version="1.0" encoding="utf-8"?>
<ds:datastoreItem xmlns:ds="http://schemas.openxmlformats.org/officeDocument/2006/customXml" ds:itemID="{4877641C-6BC9-4613-8C96-63B8A4032FFB}">
  <ds:schemaRefs>
    <ds:schemaRef ds:uri="http://schemas.openxmlformats.org/officeDocument/2006/bibliography"/>
  </ds:schemaRefs>
</ds:datastoreItem>
</file>

<file path=customXml/itemProps3.xml><?xml version="1.0" encoding="utf-8"?>
<ds:datastoreItem xmlns:ds="http://schemas.openxmlformats.org/officeDocument/2006/customXml" ds:itemID="{6B7C4B45-8059-4DA8-A9EA-F05A43A4B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6801b-3a89-4506-aaa3-b2b080dc6fff"/>
    <ds:schemaRef ds:uri="352a001b-fdfe-49a0-8a03-de813b89e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F7FE5-D400-453C-A9D4-E9A7A925C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2159</Characters>
  <Application>Microsoft Office Word</Application>
  <DocSecurity>0</DocSecurity>
  <Lines>34</Lines>
  <Paragraphs>8</Paragraphs>
  <ScaleCrop>false</ScaleCrop>
  <Company>The CAD Store</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ACT-BASED</dc:title>
  <dc:subject/>
  <dc:creator>GERRYCA ISABELLE MAAGAD</dc:creator>
  <cp:keywords/>
  <cp:lastModifiedBy>Gerryca Maagad</cp:lastModifiedBy>
  <cp:revision>15</cp:revision>
  <cp:lastPrinted>2025-12-11T13:29:00Z</cp:lastPrinted>
  <dcterms:created xsi:type="dcterms:W3CDTF">2025-10-23T13:44:00Z</dcterms:created>
  <dcterms:modified xsi:type="dcterms:W3CDTF">2025-12-11T13:29:00Z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y fmtid="{D5CDD505-2E9C-101B-9397-08002B2CF9AE}" pid="3" name="MediaServiceImageTags">
    <vt:lpwstr/>
  </property>
  <property fmtid="{D5CDD505-2E9C-101B-9397-08002B2CF9AE}" pid="4" name="docLang">
    <vt:lpwstr>en</vt:lpwstr>
  </property>
</Properties>
</file>